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92" w:rsidRDefault="00325992" w:rsidP="00325992">
      <w:pPr>
        <w:rPr>
          <w:b/>
          <w:sz w:val="20"/>
        </w:rPr>
      </w:pPr>
      <w:bookmarkStart w:id="0" w:name="_GoBack"/>
      <w:bookmarkEnd w:id="0"/>
      <w:r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:rsidR="00325992" w:rsidRDefault="00325992" w:rsidP="00325992">
      <w:pPr>
        <w:rPr>
          <w:b/>
          <w:sz w:val="20"/>
        </w:rPr>
      </w:pPr>
      <w:r>
        <w:rPr>
          <w:b/>
          <w:sz w:val="20"/>
        </w:rPr>
        <w:t xml:space="preserve">        Đ A K O V O, Vij. k. A. Stepinca 11.</w:t>
      </w:r>
    </w:p>
    <w:p w:rsidR="00325992" w:rsidRDefault="00325992" w:rsidP="00325992">
      <w:pPr>
        <w:keepNext/>
        <w:outlineLvl w:val="1"/>
        <w:rPr>
          <w:sz w:val="18"/>
        </w:rPr>
      </w:pPr>
      <w:r>
        <w:rPr>
          <w:sz w:val="18"/>
        </w:rPr>
        <w:t>p.p. 75 , 31400 Đakovo  Tel.031/812-317,Fax..496-739</w:t>
      </w:r>
    </w:p>
    <w:p w:rsidR="00325992" w:rsidRDefault="00325992" w:rsidP="00325992">
      <w:pPr>
        <w:rPr>
          <w:sz w:val="20"/>
          <w:u w:val="single"/>
        </w:rPr>
      </w:pPr>
      <w:r>
        <w:rPr>
          <w:sz w:val="20"/>
          <w:u w:val="single"/>
        </w:rPr>
        <w:t>E-mail: ured-503@ss-strukovna-ahorvata-dj.skole.hr</w:t>
      </w:r>
      <w:r>
        <w:t xml:space="preserve">  </w:t>
      </w:r>
      <w:r>
        <w:rPr>
          <w:sz w:val="20"/>
          <w:u w:val="single"/>
        </w:rPr>
        <w:t xml:space="preserve"> </w:t>
      </w:r>
    </w:p>
    <w:p w:rsidR="00325992" w:rsidRDefault="00325992" w:rsidP="00325992">
      <w:pPr>
        <w:rPr>
          <w:sz w:val="20"/>
          <w:u w:val="single"/>
        </w:rPr>
      </w:pPr>
      <w:r>
        <w:rPr>
          <w:sz w:val="20"/>
        </w:rPr>
        <w:t>Klasa:</w:t>
      </w:r>
      <w:r w:rsidR="00074DDD">
        <w:rPr>
          <w:sz w:val="20"/>
        </w:rPr>
        <w:t>4</w:t>
      </w:r>
      <w:r>
        <w:rPr>
          <w:sz w:val="20"/>
        </w:rPr>
        <w:t>0</w:t>
      </w:r>
      <w:r w:rsidR="00074DDD">
        <w:rPr>
          <w:sz w:val="20"/>
        </w:rPr>
        <w:t>1</w:t>
      </w:r>
      <w:r>
        <w:rPr>
          <w:sz w:val="20"/>
        </w:rPr>
        <w:t>-01/1</w:t>
      </w:r>
      <w:r w:rsidR="00C22385">
        <w:rPr>
          <w:sz w:val="20"/>
        </w:rPr>
        <w:t>9</w:t>
      </w:r>
      <w:r>
        <w:rPr>
          <w:sz w:val="20"/>
        </w:rPr>
        <w:t>-01-</w:t>
      </w:r>
      <w:r w:rsidR="00BD1DEB">
        <w:rPr>
          <w:sz w:val="20"/>
        </w:rPr>
        <w:t>2</w:t>
      </w:r>
    </w:p>
    <w:p w:rsidR="00325992" w:rsidRDefault="00325992" w:rsidP="00325992">
      <w:pPr>
        <w:rPr>
          <w:sz w:val="20"/>
        </w:rPr>
      </w:pPr>
      <w:r>
        <w:rPr>
          <w:sz w:val="20"/>
        </w:rPr>
        <w:t>Urbroj:2121/28-1</w:t>
      </w:r>
      <w:r w:rsidR="00C22385">
        <w:rPr>
          <w:sz w:val="20"/>
        </w:rPr>
        <w:t>9</w:t>
      </w:r>
      <w:r>
        <w:rPr>
          <w:sz w:val="20"/>
        </w:rPr>
        <w:t>-01-1</w:t>
      </w:r>
    </w:p>
    <w:p w:rsidR="00325992" w:rsidRDefault="00325992" w:rsidP="00325992">
      <w:pPr>
        <w:rPr>
          <w:sz w:val="20"/>
        </w:rPr>
      </w:pPr>
      <w:r>
        <w:rPr>
          <w:sz w:val="20"/>
        </w:rPr>
        <w:t xml:space="preserve">Đakovo,  </w:t>
      </w:r>
      <w:r w:rsidR="00C22385">
        <w:rPr>
          <w:sz w:val="20"/>
        </w:rPr>
        <w:t>10.10.2019.</w:t>
      </w:r>
    </w:p>
    <w:p w:rsidR="00E81BDA" w:rsidRDefault="00E81BDA" w:rsidP="00325992">
      <w:pPr>
        <w:rPr>
          <w:sz w:val="20"/>
        </w:rPr>
      </w:pPr>
    </w:p>
    <w:p w:rsidR="00E81BDA" w:rsidRDefault="00E81BDA" w:rsidP="00325992">
      <w:pPr>
        <w:rPr>
          <w:sz w:val="20"/>
        </w:rPr>
      </w:pPr>
    </w:p>
    <w:p w:rsidR="00833189" w:rsidRDefault="00833189" w:rsidP="00325992">
      <w:pPr>
        <w:rPr>
          <w:sz w:val="20"/>
        </w:rPr>
      </w:pPr>
    </w:p>
    <w:p w:rsidR="00833189" w:rsidRDefault="00833189" w:rsidP="00325992">
      <w:pPr>
        <w:rPr>
          <w:sz w:val="20"/>
        </w:rPr>
      </w:pPr>
    </w:p>
    <w:p w:rsidR="00074DDD" w:rsidRDefault="00074DDD" w:rsidP="00325992">
      <w:pPr>
        <w:rPr>
          <w:sz w:val="20"/>
        </w:rPr>
      </w:pPr>
    </w:p>
    <w:p w:rsidR="00074DDD" w:rsidRDefault="00074DDD" w:rsidP="00074DDD">
      <w:pPr>
        <w:jc w:val="center"/>
        <w:rPr>
          <w:b/>
          <w:i/>
          <w:szCs w:val="24"/>
        </w:rPr>
      </w:pPr>
      <w:r w:rsidRPr="008C0601">
        <w:rPr>
          <w:b/>
          <w:i/>
          <w:szCs w:val="24"/>
        </w:rPr>
        <w:t>OBRAZLOŽENJE PRIJE</w:t>
      </w:r>
      <w:r w:rsidR="00C22385">
        <w:rPr>
          <w:b/>
          <w:i/>
          <w:szCs w:val="24"/>
        </w:rPr>
        <w:t>DLOGA FINANCIJSKOG PLANA ZA 2020. I PROJEKCIJA PLANA ZA 2021.-2022</w:t>
      </w:r>
      <w:r w:rsidRPr="008C0601">
        <w:rPr>
          <w:b/>
          <w:i/>
          <w:szCs w:val="24"/>
        </w:rPr>
        <w:t xml:space="preserve">. GODINU </w:t>
      </w:r>
    </w:p>
    <w:p w:rsidR="00E81BDA" w:rsidRPr="008C0601" w:rsidRDefault="00E81BDA" w:rsidP="00074DDD">
      <w:pPr>
        <w:jc w:val="center"/>
        <w:rPr>
          <w:b/>
          <w:i/>
          <w:szCs w:val="24"/>
        </w:rPr>
      </w:pPr>
    </w:p>
    <w:p w:rsidR="00074DDD" w:rsidRPr="008C0601" w:rsidRDefault="00074DDD" w:rsidP="00074DDD">
      <w:pPr>
        <w:jc w:val="center"/>
        <w:rPr>
          <w:b/>
          <w:i/>
          <w:szCs w:val="24"/>
        </w:rPr>
      </w:pPr>
    </w:p>
    <w:p w:rsidR="00074DDD" w:rsidRDefault="00074DDD" w:rsidP="00074DDD">
      <w:pPr>
        <w:jc w:val="center"/>
        <w:rPr>
          <w:szCs w:val="24"/>
        </w:rPr>
      </w:pPr>
    </w:p>
    <w:p w:rsidR="00074DDD" w:rsidRDefault="00074DDD" w:rsidP="00074DDD">
      <w:pPr>
        <w:jc w:val="center"/>
        <w:rPr>
          <w:szCs w:val="24"/>
        </w:rPr>
      </w:pPr>
    </w:p>
    <w:p w:rsidR="00074DDD" w:rsidRDefault="00074DDD" w:rsidP="00074DDD">
      <w:pPr>
        <w:pStyle w:val="Odlomakpopisa"/>
        <w:numPr>
          <w:ilvl w:val="0"/>
          <w:numId w:val="1"/>
        </w:numPr>
        <w:rPr>
          <w:b/>
          <w:szCs w:val="24"/>
        </w:rPr>
      </w:pPr>
      <w:r w:rsidRPr="00833189">
        <w:rPr>
          <w:b/>
          <w:szCs w:val="24"/>
        </w:rPr>
        <w:t>UVOD</w:t>
      </w:r>
      <w:r w:rsidR="00833189" w:rsidRPr="00833189">
        <w:rPr>
          <w:b/>
          <w:szCs w:val="24"/>
        </w:rPr>
        <w:t>:</w:t>
      </w:r>
    </w:p>
    <w:p w:rsidR="00E81BDA" w:rsidRPr="00833189" w:rsidRDefault="00E81BDA" w:rsidP="00744E31">
      <w:pPr>
        <w:pStyle w:val="Odlomakpopisa"/>
        <w:rPr>
          <w:b/>
          <w:szCs w:val="24"/>
        </w:rPr>
      </w:pPr>
    </w:p>
    <w:p w:rsidR="00833189" w:rsidRDefault="00833189" w:rsidP="00833189">
      <w:pPr>
        <w:pStyle w:val="Odlomakpopisa"/>
        <w:rPr>
          <w:szCs w:val="24"/>
        </w:rPr>
      </w:pPr>
    </w:p>
    <w:p w:rsidR="00074DDD" w:rsidRPr="00833189" w:rsidRDefault="00074DDD" w:rsidP="00833189">
      <w:pPr>
        <w:ind w:firstLine="708"/>
        <w:rPr>
          <w:b/>
          <w:i/>
          <w:szCs w:val="24"/>
        </w:rPr>
      </w:pPr>
      <w:r w:rsidRPr="00833189">
        <w:rPr>
          <w:b/>
          <w:i/>
          <w:szCs w:val="24"/>
        </w:rPr>
        <w:t>Sažetak djelokruga rada škole</w:t>
      </w:r>
      <w:r w:rsidR="00833189" w:rsidRPr="00833189">
        <w:rPr>
          <w:b/>
          <w:i/>
          <w:szCs w:val="24"/>
        </w:rPr>
        <w:t>:</w:t>
      </w:r>
    </w:p>
    <w:p w:rsidR="00833189" w:rsidRPr="00833189" w:rsidRDefault="00833189" w:rsidP="00833189">
      <w:pPr>
        <w:ind w:firstLine="708"/>
        <w:rPr>
          <w:szCs w:val="24"/>
        </w:rPr>
      </w:pPr>
    </w:p>
    <w:p w:rsidR="00053338" w:rsidRDefault="00074DDD" w:rsidP="00074DDD">
      <w:pPr>
        <w:pStyle w:val="Odlomakpopisa"/>
        <w:rPr>
          <w:szCs w:val="24"/>
        </w:rPr>
      </w:pPr>
      <w:r>
        <w:rPr>
          <w:szCs w:val="24"/>
        </w:rPr>
        <w:t>Srednja strukovna škola Antuna Horvata, Đakovo je javna ustanova sa sjedištem u Đakovu, Vijenac k.A.Stepinca 11.</w:t>
      </w:r>
      <w:r w:rsidR="00053338">
        <w:rPr>
          <w:szCs w:val="24"/>
        </w:rPr>
        <w:t xml:space="preserve">, koja se sastoji od dvije zgrade: glavne zgrade i zgrade radionica koju dijelimo s Ekonomskom školom Đakovo (rad u dvije smjene) i sportske dvorane koju dijelimo s Ekonomskom školom braće Radića Đakovo i s Gimnazijom A.G.Matoša Đakovo. U krugu školskog dvorišta nalaze se dva plastenika sa svom infrastrukturom za praktičnu nastavu i vježbe učenika poljoprivrednih zanimanja površine 200,00 m².  </w:t>
      </w:r>
      <w:r>
        <w:rPr>
          <w:szCs w:val="24"/>
        </w:rPr>
        <w:t xml:space="preserve"> Škola radi i na izdvojenim lokacijama u zakupu: stolarska radionica, Đakovo, M. Gupca 56, površine 335,12 m²,</w:t>
      </w:r>
      <w:r w:rsidR="00833189">
        <w:rPr>
          <w:szCs w:val="24"/>
        </w:rPr>
        <w:t xml:space="preserve"> zakup Grada Đakova – dva</w:t>
      </w:r>
      <w:r>
        <w:rPr>
          <w:szCs w:val="24"/>
        </w:rPr>
        <w:t xml:space="preserve"> lokala u nastavno sportskoj dvorani 220,00 m² te na lokaciji </w:t>
      </w:r>
      <w:proofErr w:type="spellStart"/>
      <w:r>
        <w:rPr>
          <w:szCs w:val="24"/>
        </w:rPr>
        <w:t>Ivandvor</w:t>
      </w:r>
      <w:proofErr w:type="spellEnd"/>
      <w:r>
        <w:rPr>
          <w:szCs w:val="24"/>
        </w:rPr>
        <w:t xml:space="preserve"> </w:t>
      </w:r>
      <w:r w:rsidR="00053338">
        <w:rPr>
          <w:szCs w:val="24"/>
        </w:rPr>
        <w:t>površine 44 hektara – vlasnik Republika Hrvatska - posjed bez naknade za obrazovanje učenika poljoprivrednih zanimanja.</w:t>
      </w:r>
    </w:p>
    <w:p w:rsidR="00053338" w:rsidRDefault="00053338" w:rsidP="00053338">
      <w:pPr>
        <w:ind w:left="708"/>
      </w:pPr>
      <w:r>
        <w:t xml:space="preserve">Djelatnost Škole obuhvaća odgoj i srednje strukovno obrazovanje, osposobljavanje i usavršavanje redovnih učenika i odraslih polaznika kao djelatnost kojim se omogućava razvoj i stjecanje potrebnih kompetencija za dobivanje strukovnih kvalifikacija. </w:t>
      </w:r>
    </w:p>
    <w:p w:rsidR="00053338" w:rsidRDefault="00053338" w:rsidP="00053338">
      <w:pPr>
        <w:ind w:left="708"/>
      </w:pPr>
      <w:r>
        <w:t>Na školskom poljoprivrednom posjedu, nastavnici i učenici za vrijeme stručne prakse i praktične nastave, bave se proizvodnjom poljoprivrednih kultura.</w:t>
      </w:r>
    </w:p>
    <w:p w:rsidR="00053338" w:rsidRDefault="00053338" w:rsidP="00053338">
      <w:r>
        <w:tab/>
        <w:t>Škola prodaje robu vlastite proizvodnje i obavlja usluge iz poljoprivrede.</w:t>
      </w:r>
    </w:p>
    <w:p w:rsidR="00053338" w:rsidRDefault="00053338" w:rsidP="00053338">
      <w:pPr>
        <w:ind w:left="708"/>
      </w:pPr>
      <w:r>
        <w:t>Nastava je organizirana u dvije smjene u pravilu u petodnevnom radnom tjednu, a dopunska nastava, dodatna nastava, aktivi… subotama.</w:t>
      </w:r>
    </w:p>
    <w:p w:rsidR="00833189" w:rsidRDefault="00833189" w:rsidP="00053338">
      <w:pPr>
        <w:ind w:left="708"/>
      </w:pPr>
    </w:p>
    <w:p w:rsidR="00833189" w:rsidRDefault="00053338" w:rsidP="00053338">
      <w:pPr>
        <w:pStyle w:val="Odlomakpopisa"/>
        <w:numPr>
          <w:ilvl w:val="0"/>
          <w:numId w:val="1"/>
        </w:numPr>
      </w:pPr>
      <w:r w:rsidRPr="00833189">
        <w:rPr>
          <w:b/>
        </w:rPr>
        <w:t>OBRAZLOŽENJE PROGRAMA</w:t>
      </w:r>
      <w:r w:rsidR="000C067D">
        <w:rPr>
          <w:b/>
        </w:rPr>
        <w:t>:</w:t>
      </w:r>
    </w:p>
    <w:p w:rsidR="00053338" w:rsidRPr="00833189" w:rsidRDefault="00053338" w:rsidP="00833189">
      <w:pPr>
        <w:pStyle w:val="Odlomakpopisa"/>
      </w:pPr>
      <w:r w:rsidRPr="00833189">
        <w:t xml:space="preserve"> </w:t>
      </w:r>
    </w:p>
    <w:p w:rsidR="00053338" w:rsidRDefault="00C22385" w:rsidP="00053338">
      <w:pPr>
        <w:ind w:left="360" w:firstLine="348"/>
      </w:pPr>
      <w:r>
        <w:t>Projekcija za 2021-2022.</w:t>
      </w:r>
    </w:p>
    <w:p w:rsidR="00053338" w:rsidRDefault="002649B8" w:rsidP="002649B8">
      <w:pPr>
        <w:ind w:left="708"/>
      </w:pPr>
      <w:r>
        <w:t>Nakon analize postojećeg stanja napravili smo razvojni plan u smislu modernijeg pristupa odgoju i obrazovanju uz redefiniranje ciljeva uz analizu vanjskog vrednovanja i podizanja pedagoškog st</w:t>
      </w:r>
      <w:r w:rsidR="00D811DE">
        <w:t>a</w:t>
      </w:r>
      <w:r>
        <w:t>ndarda koji prati financijski plan uz slijedeće obrazloženje:</w:t>
      </w:r>
    </w:p>
    <w:p w:rsidR="00833189" w:rsidRDefault="00833189" w:rsidP="002649B8">
      <w:pPr>
        <w:ind w:left="708"/>
      </w:pPr>
    </w:p>
    <w:p w:rsidR="002649B8" w:rsidRDefault="002649B8" w:rsidP="002649B8">
      <w:pPr>
        <w:pStyle w:val="Odlomakpopisa"/>
        <w:numPr>
          <w:ilvl w:val="0"/>
          <w:numId w:val="2"/>
        </w:numPr>
      </w:pPr>
      <w:r>
        <w:t>Redovni program odgoja i obrazovanja financira se po modelu propisanom od strane osnivača i MZOS-a, a na osnovi Nastavnih planova i programa i Zakona o financiranju proračunskih korisnika.</w:t>
      </w:r>
    </w:p>
    <w:p w:rsidR="002649B8" w:rsidRDefault="002649B8" w:rsidP="002649B8">
      <w:pPr>
        <w:pStyle w:val="Odlomakpopisa"/>
        <w:numPr>
          <w:ilvl w:val="0"/>
          <w:numId w:val="2"/>
        </w:numPr>
      </w:pPr>
      <w:r>
        <w:t>Plan razvojnih programa bez kapita</w:t>
      </w:r>
      <w:r w:rsidR="00833189">
        <w:t xml:space="preserve">lnih </w:t>
      </w:r>
      <w:r w:rsidR="00C22385">
        <w:t>ulaganja s projekcijom 2021-2022</w:t>
      </w:r>
      <w:r w:rsidR="00833189">
        <w:t>.</w:t>
      </w:r>
      <w:r>
        <w:t>:</w:t>
      </w:r>
    </w:p>
    <w:p w:rsidR="002649B8" w:rsidRDefault="002649B8" w:rsidP="002649B8">
      <w:pPr>
        <w:pStyle w:val="Odlomakpopisa"/>
        <w:numPr>
          <w:ilvl w:val="0"/>
          <w:numId w:val="3"/>
        </w:numPr>
      </w:pPr>
      <w:r>
        <w:lastRenderedPageBreak/>
        <w:t>Ulaganje u informacijsko-komunikacijsku tehnologiju Škole (osigurati u svakoj učionici računalo i projektor) ; uklj</w:t>
      </w:r>
      <w:r w:rsidR="00833189">
        <w:t>učeni smo</w:t>
      </w:r>
      <w:r w:rsidR="009B57EE">
        <w:t xml:space="preserve"> u program e-škole od 2017</w:t>
      </w:r>
      <w:r>
        <w:t xml:space="preserve">. </w:t>
      </w:r>
      <w:r w:rsidR="000C067D">
        <w:t>godine;</w:t>
      </w:r>
    </w:p>
    <w:p w:rsidR="002649B8" w:rsidRDefault="002649B8" w:rsidP="002649B8">
      <w:pPr>
        <w:pStyle w:val="Odlomakpopisa"/>
        <w:numPr>
          <w:ilvl w:val="0"/>
          <w:numId w:val="3"/>
        </w:numPr>
      </w:pPr>
      <w:r>
        <w:t>Redovito stručno usavršavanje nastavnika u okviru raspoloživih sredstava</w:t>
      </w:r>
      <w:r w:rsidR="000C067D">
        <w:t>;</w:t>
      </w:r>
    </w:p>
    <w:p w:rsidR="002649B8" w:rsidRPr="002649B8" w:rsidRDefault="002649B8" w:rsidP="002649B8">
      <w:pPr>
        <w:pStyle w:val="Odlomakpopisa"/>
        <w:numPr>
          <w:ilvl w:val="0"/>
          <w:numId w:val="3"/>
        </w:numPr>
      </w:pPr>
      <w:r>
        <w:t>Praćenje natječaja iz EU i izrada projekata te prijava na javni natječaj Fonda za</w:t>
      </w:r>
      <w:r w:rsidRPr="002649B8">
        <w:rPr>
          <w:bCs/>
          <w:color w:val="000000"/>
        </w:rPr>
        <w:t xml:space="preserve"> </w:t>
      </w:r>
      <w:r>
        <w:rPr>
          <w:bCs/>
          <w:color w:val="000000"/>
        </w:rPr>
        <w:t>energetsku obnovu zgrada i korištenje obnovljivih izvora energije u javnim ustanovama koje obavljaju djelatnost odgoja i obrazovanja Ministarstva graditeljstva i prostornog uređenja. Plan je fasada i vanjska stolarija.</w:t>
      </w:r>
    </w:p>
    <w:p w:rsidR="002649B8" w:rsidRPr="002649B8" w:rsidRDefault="002649B8" w:rsidP="002649B8">
      <w:pPr>
        <w:pStyle w:val="Odlomakpopisa"/>
        <w:numPr>
          <w:ilvl w:val="0"/>
          <w:numId w:val="3"/>
        </w:numPr>
      </w:pPr>
      <w:r>
        <w:rPr>
          <w:bCs/>
          <w:color w:val="000000"/>
        </w:rPr>
        <w:t>Realizacija razvojnog plana se realno ostva</w:t>
      </w:r>
      <w:r w:rsidR="009B57EE">
        <w:rPr>
          <w:bCs/>
          <w:color w:val="000000"/>
        </w:rPr>
        <w:t>ruje i</w:t>
      </w:r>
      <w:r w:rsidR="00C22385">
        <w:rPr>
          <w:bCs/>
          <w:color w:val="000000"/>
        </w:rPr>
        <w:t xml:space="preserve"> trajna je zadaća i u 2020-2022</w:t>
      </w:r>
      <w:r w:rsidR="00833189">
        <w:rPr>
          <w:bCs/>
          <w:color w:val="000000"/>
        </w:rPr>
        <w:t>.</w:t>
      </w:r>
      <w:r>
        <w:rPr>
          <w:bCs/>
          <w:color w:val="000000"/>
        </w:rPr>
        <w:t xml:space="preserve"> godini.</w:t>
      </w:r>
    </w:p>
    <w:p w:rsidR="002649B8" w:rsidRDefault="002649B8" w:rsidP="002649B8">
      <w:pPr>
        <w:ind w:left="1068"/>
      </w:pPr>
      <w:r>
        <w:t>Pokazatelji uspješnosti realizacije ciljeva programa vidljivi su iz opremanja učionica.</w:t>
      </w:r>
    </w:p>
    <w:p w:rsidR="002649B8" w:rsidRDefault="002649B8" w:rsidP="002649B8">
      <w:pPr>
        <w:ind w:left="1068"/>
      </w:pPr>
      <w:r>
        <w:t xml:space="preserve">Pokazatelji na kojima se zasnivaju izračuni i ocjene potrebnih sredstava </w:t>
      </w:r>
      <w:r w:rsidR="00D06EBE">
        <w:t>su i vlastita sredstva koja namirujemo iz: poticaja, prodaje poljoprivrednih proizvoda…) te izradom i realizacijom projekata iz programa EU i raznih natječaja.</w:t>
      </w:r>
    </w:p>
    <w:p w:rsidR="00833189" w:rsidRDefault="00833189" w:rsidP="002649B8">
      <w:pPr>
        <w:ind w:left="1068"/>
      </w:pPr>
    </w:p>
    <w:p w:rsidR="00D06EBE" w:rsidRDefault="00D06EBE" w:rsidP="00D06EBE">
      <w:pPr>
        <w:pStyle w:val="Odlomakpopisa"/>
        <w:numPr>
          <w:ilvl w:val="0"/>
          <w:numId w:val="1"/>
        </w:numPr>
        <w:rPr>
          <w:b/>
        </w:rPr>
      </w:pPr>
      <w:r w:rsidRPr="000C067D">
        <w:rPr>
          <w:b/>
        </w:rPr>
        <w:t>ZAKONSKE I DRUGE PRAVNE OSNOVE</w:t>
      </w:r>
      <w:r w:rsidR="000C067D">
        <w:rPr>
          <w:b/>
        </w:rPr>
        <w:t>:</w:t>
      </w:r>
    </w:p>
    <w:p w:rsidR="000C067D" w:rsidRPr="000C067D" w:rsidRDefault="000C067D" w:rsidP="000C067D">
      <w:pPr>
        <w:pStyle w:val="Odlomakpopisa"/>
        <w:rPr>
          <w:b/>
        </w:rPr>
      </w:pPr>
    </w:p>
    <w:p w:rsidR="00D06EBE" w:rsidRDefault="000C067D" w:rsidP="00D06EBE">
      <w:pPr>
        <w:pStyle w:val="Odlomakpopisa"/>
      </w:pPr>
      <w:r>
        <w:t>-</w:t>
      </w:r>
      <w:r w:rsidR="00D06EBE">
        <w:t>Djelatnost srednjeg školstva ostvaruje se u skladu s odredbama Zakona o odgoju i obrazovanju u osnovnoj i srednjoj školi („NN“, br. 87/08., 86/09., 92/10., 105/10., 90/11., 16/12., 86/12. 86/12., 126/12. i 94/13.), Zakonu o strukovnom obrazovanju (NN, br. 30/09, 24/10.), Zakonu o ustanovama (NN, br. 76/93, 29/97, 47/99. i 35/08.)</w:t>
      </w:r>
      <w:r>
        <w:t>,</w:t>
      </w:r>
    </w:p>
    <w:p w:rsidR="00D06EBE" w:rsidRDefault="000C067D" w:rsidP="00D06EBE">
      <w:pPr>
        <w:pStyle w:val="Odlomakpopisa"/>
      </w:pPr>
      <w:r>
        <w:t>-Upute</w:t>
      </w:r>
      <w:r w:rsidR="00D06EBE">
        <w:t xml:space="preserve"> </w:t>
      </w:r>
      <w:r w:rsidR="00B1003E">
        <w:t>za izradu proračuna</w:t>
      </w:r>
      <w:r w:rsidR="009B57EE">
        <w:t xml:space="preserve"> Osječ</w:t>
      </w:r>
      <w:r w:rsidR="00833189">
        <w:t>ko-bar</w:t>
      </w:r>
      <w:r w:rsidR="00C22385">
        <w:t>anjske županije 2020-2022</w:t>
      </w:r>
      <w:r w:rsidR="00B1003E">
        <w:t>).</w:t>
      </w:r>
    </w:p>
    <w:p w:rsidR="00B1003E" w:rsidRDefault="000C067D" w:rsidP="00D06EBE">
      <w:pPr>
        <w:pStyle w:val="Odlomakpopisa"/>
      </w:pPr>
      <w:r>
        <w:t>-</w:t>
      </w:r>
      <w:r w:rsidR="00B1003E">
        <w:t>Godišnji izvedbeni odgojno-obrazovni pla</w:t>
      </w:r>
      <w:r w:rsidR="009B57EE">
        <w:t>n i program</w:t>
      </w:r>
      <w:r w:rsidR="00C22385">
        <w:t xml:space="preserve"> rada za školsku 2019-2020.</w:t>
      </w:r>
    </w:p>
    <w:p w:rsidR="00B1003E" w:rsidRDefault="000C067D" w:rsidP="00D06EBE">
      <w:pPr>
        <w:pStyle w:val="Odlomakpopisa"/>
      </w:pPr>
      <w:r>
        <w:t>-</w:t>
      </w:r>
      <w:r w:rsidR="00B1003E">
        <w:t>Š</w:t>
      </w:r>
      <w:r w:rsidR="009B57EE">
        <w:t>kolski</w:t>
      </w:r>
      <w:r w:rsidR="00C22385">
        <w:t xml:space="preserve"> kurikulum za školsku 2019-2020</w:t>
      </w:r>
      <w:r w:rsidR="00833189">
        <w:t>.</w:t>
      </w:r>
      <w:r>
        <w:t xml:space="preserve"> godinu.</w:t>
      </w:r>
    </w:p>
    <w:p w:rsidR="00B1003E" w:rsidRDefault="00B1003E" w:rsidP="00B1003E"/>
    <w:p w:rsidR="00B1003E" w:rsidRPr="000C067D" w:rsidRDefault="00B1003E" w:rsidP="00B1003E">
      <w:pPr>
        <w:pStyle w:val="Odlomakpopisa"/>
        <w:numPr>
          <w:ilvl w:val="0"/>
          <w:numId w:val="1"/>
        </w:numPr>
        <w:rPr>
          <w:b/>
        </w:rPr>
      </w:pPr>
      <w:r w:rsidRPr="000C067D">
        <w:rPr>
          <w:b/>
        </w:rPr>
        <w:t>USKLAĐENOST CILJEVA, STRATEGIJE I PROGRAMA S DOKUMENTIMA DUGOGODIŠNJEG RAZVOJA</w:t>
      </w:r>
      <w:r w:rsidR="000C067D">
        <w:rPr>
          <w:b/>
        </w:rPr>
        <w:t>:</w:t>
      </w:r>
    </w:p>
    <w:p w:rsidR="00B1003E" w:rsidRDefault="00B1003E" w:rsidP="00B1003E">
      <w:pPr>
        <w:pStyle w:val="Odlomakpopisa"/>
      </w:pPr>
      <w:r>
        <w:t xml:space="preserve">Škola donosi godišnje operativne planove prema planu, programu i strategiji koju je  donijelo Ministarstvo znanosti, obrazovanja i sporta i Županija kao osnivač. </w:t>
      </w:r>
    </w:p>
    <w:p w:rsidR="00B1003E" w:rsidRDefault="00B1003E" w:rsidP="00B1003E">
      <w:pPr>
        <w:pStyle w:val="Odlomakpopisa"/>
      </w:pPr>
      <w:r>
        <w:t>Nastavni planovi se odnose na nastavnu, a ne na fiskalnu godinu. Uzrok odstupanja u izvršenju financijskog plana, odnosno pomak određenih aktivnosti iz jednog u drugo polugodište uzrokuje promjene izvršenja plana za  dvije godine.</w:t>
      </w:r>
    </w:p>
    <w:p w:rsidR="00B1003E" w:rsidRDefault="00B1003E" w:rsidP="00B1003E">
      <w:pPr>
        <w:pStyle w:val="Odlomakpopisa"/>
      </w:pPr>
    </w:p>
    <w:p w:rsidR="00B1003E" w:rsidRDefault="00B1003E" w:rsidP="00B1003E">
      <w:pPr>
        <w:pStyle w:val="Odlomakpopisa"/>
      </w:pPr>
      <w:r>
        <w:t>Ciljevi provedbe programa u trogodišnjem razdoblju i pokazatelji uspješnosti kojima će se mjeriti ostvarenje tih ciljeva:</w:t>
      </w:r>
    </w:p>
    <w:p w:rsidR="00B1003E" w:rsidRDefault="00B1003E" w:rsidP="00B1003E">
      <w:pPr>
        <w:pStyle w:val="Odlomakpopisa"/>
      </w:pPr>
      <w:r>
        <w:t>Prioritet će biti pružanje usluge odgoja i obrazovanja naših učenika, podizanje kvalitete nastave na što višu razinu, stalno usavršavanje nastavnika, podizanje materijalnih i drugih uvjeta na viši pedagoški standard, realizacija raznih projekata, školskih natjecanja, priredbi i manifestacija.</w:t>
      </w:r>
    </w:p>
    <w:p w:rsidR="005B4E81" w:rsidRDefault="005B4E81" w:rsidP="00B1003E">
      <w:pPr>
        <w:pStyle w:val="Odlomakpopisa"/>
      </w:pPr>
    </w:p>
    <w:p w:rsidR="005B4E81" w:rsidRDefault="005B4E81" w:rsidP="00B1003E">
      <w:pPr>
        <w:pStyle w:val="Odlomakpopisa"/>
      </w:pPr>
      <w:r>
        <w:t>Prihodi iz državnog proračuna:</w:t>
      </w:r>
    </w:p>
    <w:p w:rsidR="005B4E81" w:rsidRDefault="005B4E81" w:rsidP="00B1003E">
      <w:pPr>
        <w:pStyle w:val="Odlomakpopisa"/>
      </w:pPr>
      <w:r>
        <w:t>Prihodi i troškovi planirani su na osnovi sadašnjeg stanja.</w:t>
      </w:r>
    </w:p>
    <w:p w:rsidR="005B4E81" w:rsidRDefault="005B4E81" w:rsidP="00B1003E">
      <w:pPr>
        <w:pStyle w:val="Odlomakpopisa"/>
      </w:pPr>
    </w:p>
    <w:p w:rsidR="005B4E81" w:rsidRDefault="005B4E81" w:rsidP="00B1003E">
      <w:pPr>
        <w:pStyle w:val="Odlomakpopisa"/>
      </w:pPr>
      <w:r>
        <w:t>Prihodi iz Općine i Županije:</w:t>
      </w:r>
    </w:p>
    <w:p w:rsidR="005B4E81" w:rsidRDefault="005B4E81" w:rsidP="00B1003E">
      <w:pPr>
        <w:pStyle w:val="Odlomakpopisa"/>
      </w:pPr>
      <w:r>
        <w:t>Predviđeni su namjenski rashodi na osnovi potrošnje u tekućoj godini. Troškovi energije, zdravstvenih pregleda radnika, usluge tekućeg održavanja građevinskih objekata, uređaja i opreme, komunalne naknade, zakupa, pedagoške dokumentacije.</w:t>
      </w:r>
    </w:p>
    <w:p w:rsidR="005B4E81" w:rsidRDefault="005B4E81" w:rsidP="00B1003E">
      <w:pPr>
        <w:pStyle w:val="Odlomakpopisa"/>
      </w:pPr>
      <w:r>
        <w:t>Od općih troškova prvo su planirani obvezni rashodi za komunalne usluge, za telefon, bankarske usluge i usluge platnog prometa te obveznu pedagošku dokumentaciju i materijal. Nakon toga planiramo ostale troškove prema prioritetima funkcioniranja škole.</w:t>
      </w:r>
    </w:p>
    <w:p w:rsidR="005B4E81" w:rsidRDefault="005B4E81" w:rsidP="00B1003E">
      <w:pPr>
        <w:pStyle w:val="Odlomakpopisa"/>
      </w:pPr>
      <w:r>
        <w:lastRenderedPageBreak/>
        <w:t>Vlastite prihode čine prihodi od poticaja, prodaje od poljoprivrede i prihodi od javnih natječaja koji se koriste za redovno održavanje, održavanje minimalnog standarda i stručno usavršavanje.</w:t>
      </w:r>
    </w:p>
    <w:p w:rsidR="005B4E81" w:rsidRDefault="005B4E81" w:rsidP="00B1003E">
      <w:pPr>
        <w:pStyle w:val="Odlomakpopisa"/>
      </w:pPr>
      <w:r>
        <w:t>Namjenski prihodi od sufinanciranja obuhvaćaju prihode od osiguranja učenika.</w:t>
      </w:r>
    </w:p>
    <w:p w:rsidR="00833189" w:rsidRDefault="00833189" w:rsidP="00B1003E">
      <w:pPr>
        <w:pStyle w:val="Odlomakpopisa"/>
      </w:pPr>
    </w:p>
    <w:p w:rsidR="005B4E81" w:rsidRPr="000C067D" w:rsidRDefault="005B4E81" w:rsidP="005B4E81">
      <w:pPr>
        <w:pStyle w:val="Odlomakpopisa"/>
        <w:numPr>
          <w:ilvl w:val="0"/>
          <w:numId w:val="1"/>
        </w:numPr>
        <w:rPr>
          <w:b/>
        </w:rPr>
      </w:pPr>
      <w:r w:rsidRPr="000C067D">
        <w:rPr>
          <w:b/>
        </w:rPr>
        <w:t>ISHODIŠTE I POKAZATELJI NA KOJIMA SE ZASNIVAJU IZRAČUNI I OCJENE POTREBNIH SREDSTAVA ZA PROVOĐENJE PROGRAMA</w:t>
      </w:r>
      <w:r w:rsidR="00BD1DEB" w:rsidRPr="000C067D">
        <w:rPr>
          <w:b/>
        </w:rPr>
        <w:t>:</w:t>
      </w:r>
    </w:p>
    <w:p w:rsidR="000C067D" w:rsidRDefault="000C067D" w:rsidP="000C067D">
      <w:pPr>
        <w:pStyle w:val="Odlomakpopisa"/>
      </w:pPr>
    </w:p>
    <w:p w:rsidR="00BD1DEB" w:rsidRDefault="000C067D" w:rsidP="00BD1DEB">
      <w:pPr>
        <w:pStyle w:val="Odlomakpopisa"/>
      </w:pPr>
      <w:r>
        <w:t xml:space="preserve">- </w:t>
      </w:r>
      <w:r w:rsidR="00BD1DEB">
        <w:t>Izvori sredstava</w:t>
      </w:r>
      <w:r>
        <w:t>:</w:t>
      </w:r>
      <w:r w:rsidR="00BD1DEB">
        <w:t xml:space="preserve"> (MZOS) fi</w:t>
      </w:r>
      <w:r>
        <w:t>nanciranje rashoda za zaposlene;</w:t>
      </w:r>
    </w:p>
    <w:p w:rsidR="00BD1DEB" w:rsidRDefault="000C067D" w:rsidP="00BD1DEB">
      <w:pPr>
        <w:pStyle w:val="Odlomakpopisa"/>
      </w:pPr>
      <w:r>
        <w:t xml:space="preserve">- </w:t>
      </w:r>
      <w:r w:rsidR="00BD1DEB">
        <w:t>Županijski proračun za materijalne i financijske troškove poslovanja te održavanje</w:t>
      </w:r>
      <w:r>
        <w:t xml:space="preserve"> i obnovu nefinancijske imovine;</w:t>
      </w:r>
    </w:p>
    <w:p w:rsidR="00BD1DEB" w:rsidRDefault="000C067D" w:rsidP="00BD1DEB">
      <w:pPr>
        <w:pStyle w:val="Odlomakpopisa"/>
      </w:pPr>
      <w:r>
        <w:t xml:space="preserve">- </w:t>
      </w:r>
      <w:r w:rsidR="00492AEB">
        <w:t>Potpore</w:t>
      </w:r>
      <w:r>
        <w:t xml:space="preserve"> strogo namjenskih sredstava;</w:t>
      </w:r>
    </w:p>
    <w:p w:rsidR="00BD1DEB" w:rsidRDefault="000C067D" w:rsidP="00BD1DEB">
      <w:pPr>
        <w:pStyle w:val="Odlomakpopisa"/>
      </w:pPr>
      <w:r>
        <w:t xml:space="preserve">- </w:t>
      </w:r>
      <w:r w:rsidR="00BD1DEB">
        <w:t>Iz Državnog proračun</w:t>
      </w:r>
      <w:r w:rsidR="00833189">
        <w:t xml:space="preserve">a i Županijskog </w:t>
      </w:r>
      <w:r w:rsidR="00C22385">
        <w:t>proračuna u 2020</w:t>
      </w:r>
      <w:r w:rsidR="00BD1DEB">
        <w:t xml:space="preserve">. </w:t>
      </w:r>
      <w:r>
        <w:t>financirat ćemo ostale troškove;</w:t>
      </w:r>
    </w:p>
    <w:p w:rsidR="00BD1DEB" w:rsidRDefault="000C067D" w:rsidP="00BD1DEB">
      <w:pPr>
        <w:pStyle w:val="Odlomakpopisa"/>
      </w:pPr>
      <w:r>
        <w:t xml:space="preserve">- </w:t>
      </w:r>
      <w:r w:rsidR="00492AEB">
        <w:t>Od potpora</w:t>
      </w:r>
      <w:r w:rsidR="00BD1DEB">
        <w:t xml:space="preserve"> financirat će se namjensko opremanje škole.</w:t>
      </w:r>
    </w:p>
    <w:p w:rsidR="00BD1DEB" w:rsidRDefault="00BD1DEB" w:rsidP="00BD1DEB">
      <w:pPr>
        <w:pStyle w:val="Odlomakpopisa"/>
      </w:pPr>
    </w:p>
    <w:p w:rsidR="00BD1DEB" w:rsidRPr="000C067D" w:rsidRDefault="00833189" w:rsidP="00BD1DEB">
      <w:pPr>
        <w:pStyle w:val="Odlomakpopisa"/>
        <w:numPr>
          <w:ilvl w:val="0"/>
          <w:numId w:val="1"/>
        </w:numPr>
        <w:rPr>
          <w:b/>
        </w:rPr>
      </w:pPr>
      <w:r w:rsidRPr="000C067D">
        <w:rPr>
          <w:b/>
        </w:rPr>
        <w:t>POKAZATELJI</w:t>
      </w:r>
      <w:r w:rsidR="00BD1DEB" w:rsidRPr="000C067D">
        <w:rPr>
          <w:b/>
        </w:rPr>
        <w:t xml:space="preserve"> USPJEŠNOSTI</w:t>
      </w:r>
      <w:r w:rsidR="000C067D">
        <w:rPr>
          <w:b/>
        </w:rPr>
        <w:t xml:space="preserve"> </w:t>
      </w:r>
      <w:r w:rsidR="00BD1DEB" w:rsidRPr="000C067D">
        <w:rPr>
          <w:b/>
        </w:rPr>
        <w:t xml:space="preserve"> PROVOĐENJA PROGRAMA</w:t>
      </w:r>
      <w:r w:rsidRPr="000C067D">
        <w:rPr>
          <w:b/>
        </w:rPr>
        <w:t>:</w:t>
      </w:r>
    </w:p>
    <w:p w:rsidR="00BD1DEB" w:rsidRDefault="00BD1DEB" w:rsidP="00BD1DEB"/>
    <w:p w:rsidR="00BD1DEB" w:rsidRDefault="00833189" w:rsidP="00BD1DEB">
      <w:pPr>
        <w:ind w:left="708"/>
      </w:pPr>
      <w:r>
        <w:t>-</w:t>
      </w:r>
      <w:r w:rsidR="000C067D">
        <w:t xml:space="preserve"> </w:t>
      </w:r>
      <w:r w:rsidR="00BD1DEB" w:rsidRPr="00BD1DEB">
        <w:t xml:space="preserve">Rezultati koje učenici postižu na </w:t>
      </w:r>
      <w:r w:rsidR="00BD1DEB">
        <w:t xml:space="preserve">županijskim i državnim </w:t>
      </w:r>
      <w:r w:rsidR="00BD1DEB" w:rsidRPr="00BD1DEB">
        <w:t xml:space="preserve">natjecanjima, susretima, smotrama </w:t>
      </w:r>
      <w:r w:rsidR="00BD1DEB">
        <w:t>na s</w:t>
      </w:r>
      <w:r>
        <w:t>vim razinama i svim zanimanjima;</w:t>
      </w:r>
    </w:p>
    <w:p w:rsidR="00BD1DEB" w:rsidRDefault="00833189" w:rsidP="00BD1DEB">
      <w:pPr>
        <w:ind w:left="708"/>
      </w:pPr>
      <w:r>
        <w:t>-</w:t>
      </w:r>
      <w:r w:rsidR="000C067D">
        <w:t xml:space="preserve"> </w:t>
      </w:r>
      <w:r w:rsidR="00BD1DEB">
        <w:t>Nadogradnja kompetencija svih zaposlenika kroz stručna usavršavanja, seminare, stručne aktive i druge oblike usavršavanja.</w:t>
      </w:r>
    </w:p>
    <w:p w:rsidR="00BD1DEB" w:rsidRDefault="00BD1DEB" w:rsidP="00BD1DEB"/>
    <w:p w:rsidR="00BD1DEB" w:rsidRPr="00BD1DEB" w:rsidRDefault="00BD1DEB" w:rsidP="00492AEB">
      <w:pPr>
        <w:jc w:val="right"/>
      </w:pPr>
      <w:r>
        <w:tab/>
      </w:r>
    </w:p>
    <w:p w:rsidR="005B4E81" w:rsidRPr="002649B8" w:rsidRDefault="005B4E81" w:rsidP="00B1003E">
      <w:pPr>
        <w:pStyle w:val="Odlomakpopisa"/>
      </w:pPr>
    </w:p>
    <w:p w:rsidR="002649B8" w:rsidRDefault="002649B8" w:rsidP="002649B8">
      <w:r>
        <w:t xml:space="preserve"> </w:t>
      </w:r>
    </w:p>
    <w:p w:rsidR="00074DDD" w:rsidRPr="00074DDD" w:rsidRDefault="00053338" w:rsidP="00074DDD">
      <w:pPr>
        <w:pStyle w:val="Odlomakpopisa"/>
        <w:rPr>
          <w:szCs w:val="24"/>
        </w:rPr>
      </w:pPr>
      <w:r>
        <w:rPr>
          <w:szCs w:val="24"/>
        </w:rPr>
        <w:tab/>
        <w:t xml:space="preserve">  </w:t>
      </w:r>
      <w:r w:rsidR="00074DDD">
        <w:rPr>
          <w:szCs w:val="24"/>
        </w:rPr>
        <w:t xml:space="preserve"> </w:t>
      </w:r>
    </w:p>
    <w:p w:rsidR="00074DDD" w:rsidRDefault="00074DDD" w:rsidP="00325992">
      <w:pPr>
        <w:rPr>
          <w:sz w:val="20"/>
        </w:rPr>
      </w:pPr>
    </w:p>
    <w:p w:rsidR="00A70030" w:rsidRDefault="00492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492AEB" w:rsidRDefault="00492AEB"/>
    <w:p w:rsidR="00492AEB" w:rsidRDefault="00492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Mirko Ćurić, prof.</w:t>
      </w:r>
    </w:p>
    <w:sectPr w:rsidR="00492AEB" w:rsidSect="000645A1">
      <w:pgSz w:w="11907" w:h="16834"/>
      <w:pgMar w:top="851" w:right="1411" w:bottom="1138" w:left="141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6CB7"/>
    <w:multiLevelType w:val="hybridMultilevel"/>
    <w:tmpl w:val="CFB88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E78D9"/>
    <w:multiLevelType w:val="hybridMultilevel"/>
    <w:tmpl w:val="7BD4EB4C"/>
    <w:lvl w:ilvl="0" w:tplc="E81E4D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2CD0374"/>
    <w:multiLevelType w:val="hybridMultilevel"/>
    <w:tmpl w:val="319A5468"/>
    <w:lvl w:ilvl="0" w:tplc="629ED8E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A5"/>
    <w:rsid w:val="00053338"/>
    <w:rsid w:val="000645A1"/>
    <w:rsid w:val="00074DDD"/>
    <w:rsid w:val="000C067D"/>
    <w:rsid w:val="00103AA5"/>
    <w:rsid w:val="00122044"/>
    <w:rsid w:val="002649B8"/>
    <w:rsid w:val="003179DF"/>
    <w:rsid w:val="00325992"/>
    <w:rsid w:val="003E3AAE"/>
    <w:rsid w:val="00492AEB"/>
    <w:rsid w:val="005A4691"/>
    <w:rsid w:val="005B4E81"/>
    <w:rsid w:val="006C5AD2"/>
    <w:rsid w:val="00744E31"/>
    <w:rsid w:val="007C414F"/>
    <w:rsid w:val="007D4619"/>
    <w:rsid w:val="00833189"/>
    <w:rsid w:val="00872CF9"/>
    <w:rsid w:val="008C0601"/>
    <w:rsid w:val="009B57EE"/>
    <w:rsid w:val="00A70030"/>
    <w:rsid w:val="00B1003E"/>
    <w:rsid w:val="00BD1DEB"/>
    <w:rsid w:val="00C22385"/>
    <w:rsid w:val="00CC5002"/>
    <w:rsid w:val="00D06EBE"/>
    <w:rsid w:val="00D811DE"/>
    <w:rsid w:val="00E81BDA"/>
    <w:rsid w:val="00F3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CF06-0B70-4DFB-A3E3-F18EAC8B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59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99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7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M2014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M2014.dotx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strukovna skola Djakovo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</cp:lastModifiedBy>
  <cp:revision>2</cp:revision>
  <dcterms:created xsi:type="dcterms:W3CDTF">2020-02-21T12:50:00Z</dcterms:created>
  <dcterms:modified xsi:type="dcterms:W3CDTF">2020-02-21T12:50:00Z</dcterms:modified>
</cp:coreProperties>
</file>