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78DE4243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</w:t>
      </w:r>
    </w:p>
    <w:p w14:paraId="5BF521F7" w14:textId="03E4C12F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-01-1</w:t>
      </w:r>
    </w:p>
    <w:p w14:paraId="6624E3B5" w14:textId="7FCC1BA2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CA14B8">
        <w:rPr>
          <w:sz w:val="20"/>
          <w:szCs w:val="20"/>
        </w:rPr>
        <w:t>8</w:t>
      </w:r>
      <w:r w:rsidRPr="00073C48">
        <w:rPr>
          <w:sz w:val="20"/>
          <w:szCs w:val="20"/>
        </w:rPr>
        <w:t>.</w:t>
      </w:r>
      <w:r w:rsidR="00CA14B8">
        <w:rPr>
          <w:sz w:val="20"/>
          <w:szCs w:val="20"/>
        </w:rPr>
        <w:t>prosinca</w:t>
      </w:r>
      <w:r w:rsidRPr="00073C48">
        <w:rPr>
          <w:sz w:val="20"/>
          <w:szCs w:val="20"/>
        </w:rPr>
        <w:t xml:space="preserve"> 20</w:t>
      </w:r>
      <w:r w:rsidR="00CA14B8">
        <w:rPr>
          <w:sz w:val="20"/>
          <w:szCs w:val="20"/>
        </w:rPr>
        <w:t>21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0E4CD3CD" w14:textId="77777777" w:rsidR="008B3F55" w:rsidRDefault="00073C48" w:rsidP="00073C4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>
        <w:rPr>
          <w:sz w:val="20"/>
          <w:szCs w:val="20"/>
        </w:rPr>
        <w:t>-01</w:t>
      </w:r>
      <w:r w:rsidR="00D5006C">
        <w:rPr>
          <w:sz w:val="20"/>
          <w:szCs w:val="20"/>
        </w:rPr>
        <w:t>-</w:t>
      </w:r>
      <w:r w:rsidR="00CA14B8">
        <w:rPr>
          <w:sz w:val="20"/>
          <w:szCs w:val="20"/>
        </w:rPr>
        <w:t>92</w:t>
      </w:r>
      <w:r w:rsidR="00E75877">
        <w:rPr>
          <w:sz w:val="20"/>
          <w:szCs w:val="20"/>
        </w:rPr>
        <w:t>,</w:t>
      </w:r>
      <w:r>
        <w:rPr>
          <w:sz w:val="20"/>
          <w:szCs w:val="20"/>
        </w:rPr>
        <w:t xml:space="preserve"> URBROJ: </w:t>
      </w:r>
      <w:r w:rsidR="00D5006C">
        <w:rPr>
          <w:sz w:val="20"/>
          <w:szCs w:val="20"/>
        </w:rPr>
        <w:t>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-01-1</w:t>
      </w:r>
      <w:r>
        <w:rPr>
          <w:sz w:val="20"/>
          <w:szCs w:val="20"/>
        </w:rPr>
        <w:t xml:space="preserve"> od </w:t>
      </w:r>
      <w:r w:rsidR="00CA14B8">
        <w:rPr>
          <w:sz w:val="20"/>
          <w:szCs w:val="20"/>
        </w:rPr>
        <w:t>2</w:t>
      </w:r>
      <w:r w:rsidR="00E75877">
        <w:rPr>
          <w:sz w:val="20"/>
          <w:szCs w:val="20"/>
        </w:rPr>
        <w:t>6</w:t>
      </w:r>
      <w:r w:rsidR="00D5006C">
        <w:rPr>
          <w:sz w:val="20"/>
          <w:szCs w:val="20"/>
        </w:rPr>
        <w:t xml:space="preserve">. </w:t>
      </w:r>
      <w:r w:rsidR="00CA14B8">
        <w:rPr>
          <w:sz w:val="20"/>
          <w:szCs w:val="20"/>
        </w:rPr>
        <w:t>studenoga</w:t>
      </w:r>
      <w:r w:rsidR="00D5006C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ima</w:t>
      </w:r>
    </w:p>
    <w:p w14:paraId="359BFB8E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>soboslikarsko-</w:t>
      </w:r>
      <w:proofErr w:type="spellStart"/>
      <w:r>
        <w:rPr>
          <w:sz w:val="20"/>
          <w:szCs w:val="20"/>
        </w:rPr>
        <w:t>ličilačkog</w:t>
      </w:r>
      <w:proofErr w:type="spellEnd"/>
      <w:r>
        <w:rPr>
          <w:sz w:val="20"/>
          <w:szCs w:val="20"/>
        </w:rPr>
        <w:t xml:space="preserve"> poslovanja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3C0E3633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za 4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0842248A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6C8065B9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14:paraId="14CB4EC4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56995FB0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elektrotehnike – puno određeno radno vrijeme do 31.kolovoza 2022.godine</w:t>
      </w:r>
    </w:p>
    <w:p w14:paraId="54F8BC67" w14:textId="77777777" w:rsidR="003165F0" w:rsidRPr="00F61F7B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Nastavnik skupine strukovnih predmeta iz područja graditeljstva – za 10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14:paraId="2E0BD279" w14:textId="77777777" w:rsidR="003165F0" w:rsidRPr="007E0564" w:rsidRDefault="003165F0" w:rsidP="003165F0">
      <w:pPr>
        <w:numPr>
          <w:ilvl w:val="0"/>
          <w:numId w:val="4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14:paraId="16964952" w14:textId="77777777" w:rsidR="003165F0" w:rsidRDefault="003165F0" w:rsidP="003165F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 – za 12 sati nastave tjedno -  nepuno određeno radno vrijeme do 31.kolovoza 2022.godine</w:t>
      </w:r>
    </w:p>
    <w:p w14:paraId="4CB7F184" w14:textId="409D87B1" w:rsidR="008B3F55" w:rsidRDefault="008B3F55" w:rsidP="00073C48">
      <w:pPr>
        <w:jc w:val="both"/>
        <w:rPr>
          <w:sz w:val="20"/>
          <w:szCs w:val="20"/>
        </w:rPr>
      </w:pPr>
    </w:p>
    <w:p w14:paraId="766B6A03" w14:textId="77777777" w:rsidR="003165F0" w:rsidRDefault="003165F0" w:rsidP="00073C48">
      <w:pPr>
        <w:jc w:val="both"/>
        <w:rPr>
          <w:sz w:val="20"/>
          <w:szCs w:val="20"/>
        </w:rPr>
      </w:pPr>
    </w:p>
    <w:p w14:paraId="389E6A2B" w14:textId="140CC77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879612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dva dijela, pisane provjere kandidata  (testiranja) i razgovora (intervjua) kandidata s Povjerenstvom.</w:t>
      </w:r>
    </w:p>
    <w:p w14:paraId="03913033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73F2C0E2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42DE8C52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lastRenderedPageBreak/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5821BE1B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2186E7AE" w14:textId="4475775D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 xml:space="preserve">Pisano testiranje kandidata provesti će se </w:t>
      </w:r>
      <w:r w:rsidR="00A01427">
        <w:rPr>
          <w:b/>
          <w:sz w:val="20"/>
          <w:szCs w:val="20"/>
        </w:rPr>
        <w:t>14</w:t>
      </w:r>
      <w:r w:rsidRPr="008543F4">
        <w:rPr>
          <w:b/>
          <w:sz w:val="20"/>
          <w:szCs w:val="20"/>
        </w:rPr>
        <w:t>.</w:t>
      </w:r>
      <w:r w:rsidR="00A01427">
        <w:rPr>
          <w:b/>
          <w:sz w:val="20"/>
          <w:szCs w:val="20"/>
        </w:rPr>
        <w:t>prosinca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A01427">
        <w:rPr>
          <w:b/>
          <w:sz w:val="20"/>
          <w:szCs w:val="20"/>
        </w:rPr>
        <w:t>1</w:t>
      </w:r>
      <w:r w:rsidRPr="008543F4">
        <w:rPr>
          <w:b/>
          <w:sz w:val="20"/>
          <w:szCs w:val="20"/>
        </w:rPr>
        <w:t xml:space="preserve">. godine s početkom u </w:t>
      </w:r>
      <w:r w:rsidR="00A01427">
        <w:rPr>
          <w:b/>
          <w:sz w:val="20"/>
          <w:szCs w:val="20"/>
        </w:rPr>
        <w:t>____</w:t>
      </w:r>
      <w:r w:rsidRPr="008543F4">
        <w:rPr>
          <w:b/>
          <w:sz w:val="20"/>
          <w:szCs w:val="20"/>
        </w:rPr>
        <w:t xml:space="preserve"> sati u prostorijama Škole</w:t>
      </w:r>
      <w:r w:rsidR="00C124A8">
        <w:rPr>
          <w:b/>
          <w:sz w:val="20"/>
          <w:szCs w:val="20"/>
        </w:rPr>
        <w:t xml:space="preserve"> – zgrada radionica na katu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14:paraId="38EEEB1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20ABD6C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7B5A6B73" w14:textId="77777777" w:rsidR="00A564A7" w:rsidRDefault="00A564A7" w:rsidP="00073C48">
      <w:pPr>
        <w:jc w:val="both"/>
        <w:rPr>
          <w:sz w:val="20"/>
          <w:szCs w:val="20"/>
        </w:rPr>
      </w:pPr>
    </w:p>
    <w:p w14:paraId="56D9039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5E6C094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</w:t>
      </w:r>
      <w:r>
        <w:rPr>
          <w:sz w:val="20"/>
          <w:szCs w:val="20"/>
        </w:rPr>
        <w:t xml:space="preserve"> , 86/12., 94/13, 152/14. ,7/17,</w:t>
      </w:r>
      <w:r w:rsidRPr="004C7222">
        <w:rPr>
          <w:sz w:val="20"/>
          <w:szCs w:val="20"/>
        </w:rPr>
        <w:t>i 68/18.</w:t>
      </w:r>
      <w:r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1BEE976E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Etički kodeks Srednje strukovne škole Antuna Horvata, Đakovo</w:t>
      </w:r>
    </w:p>
    <w:p w14:paraId="2B3429AF" w14:textId="0F68B516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redu</w:t>
      </w:r>
      <w:r w:rsidR="0041347E">
        <w:rPr>
          <w:sz w:val="20"/>
          <w:szCs w:val="20"/>
        </w:rPr>
        <w:t xml:space="preserve"> (www.strukovna.com)</w:t>
      </w:r>
    </w:p>
    <w:p w14:paraId="0B2FE66F" w14:textId="77777777" w:rsidR="00977AAE" w:rsidRPr="00302F3A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14:paraId="47A7EB3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Strukovni kurikulum</w:t>
      </w:r>
      <w:r>
        <w:rPr>
          <w:sz w:val="20"/>
          <w:szCs w:val="20"/>
        </w:rPr>
        <w:t xml:space="preserve"> </w:t>
      </w:r>
      <w:r w:rsidRPr="00811D38">
        <w:rPr>
          <w:sz w:val="20"/>
          <w:szCs w:val="20"/>
        </w:rPr>
        <w:t>za stjecanje kvalifikacije</w:t>
      </w:r>
      <w:r>
        <w:rPr>
          <w:sz w:val="20"/>
          <w:szCs w:val="20"/>
        </w:rPr>
        <w:t xml:space="preserve"> </w:t>
      </w:r>
      <w:r w:rsidRPr="00811D38">
        <w:rPr>
          <w:sz w:val="20"/>
          <w:szCs w:val="20"/>
        </w:rPr>
        <w:t xml:space="preserve">agrotehničar </w:t>
      </w:r>
      <w:hyperlink r:id="rId5" w:history="1">
        <w:r w:rsidRPr="00E04350">
          <w:rPr>
            <w:rStyle w:val="Hiperveza"/>
            <w:sz w:val="20"/>
            <w:szCs w:val="20"/>
          </w:rPr>
          <w:t>https://www.asoo.hr/UserDocsImages/Kurikulumi/Agrotehni%C4%8Dar.pdf</w:t>
        </w:r>
      </w:hyperlink>
    </w:p>
    <w:p w14:paraId="0FF7945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Upute za vrednovanje i ocjenjivanje tijekom nastave na daljinu</w:t>
      </w:r>
      <w:r>
        <w:rPr>
          <w:sz w:val="20"/>
          <w:szCs w:val="20"/>
        </w:rPr>
        <w:t xml:space="preserve"> </w:t>
      </w:r>
      <w:hyperlink r:id="rId6" w:history="1">
        <w:r w:rsidRPr="00E04350">
          <w:rPr>
            <w:rStyle w:val="Hiperveza"/>
            <w:sz w:val="20"/>
            <w:szCs w:val="20"/>
          </w:rPr>
          <w:t>https://mzo.gov.hr/UserDocsImages/dokumenti/Obrazovanje/Upute-za-vrednovanje/Upute%20za%20vrednovanje%20i%20ocjenjivanje%20tijekom%20nastave%20na%20daljinu.pdf</w:t>
        </w:r>
      </w:hyperlink>
    </w:p>
    <w:p w14:paraId="2802B502" w14:textId="77777777" w:rsidR="00977AAE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43D74">
        <w:rPr>
          <w:sz w:val="20"/>
          <w:szCs w:val="20"/>
        </w:rPr>
        <w:t xml:space="preserve">Modeli i preporuke za rad u uvjetima povezanima s bolesti COVID-19 u pedagoškoj/školskoj godini 2020./2021. </w:t>
      </w:r>
    </w:p>
    <w:p w14:paraId="0AE6DAAE" w14:textId="77777777" w:rsidR="00977AAE" w:rsidRDefault="003165F0" w:rsidP="00977AAE">
      <w:pPr>
        <w:pStyle w:val="Odlomakpopisa"/>
        <w:ind w:left="600"/>
        <w:rPr>
          <w:sz w:val="20"/>
          <w:szCs w:val="20"/>
        </w:rPr>
      </w:pPr>
      <w:hyperlink r:id="rId7" w:history="1">
        <w:r w:rsidR="00977AAE" w:rsidRPr="00CE6FF3">
          <w:rPr>
            <w:rStyle w:val="Hiperveza"/>
            <w:sz w:val="20"/>
            <w:szCs w:val="20"/>
          </w:rPr>
          <w:t>https://mzo.gov.hr/vijesti/modeli-i-preporuke-za-rad-u-uvjetima-povezanima-s-bolesti-covid-19-u-pedagoskoj-skolskoj-godini-2020-2021/3916</w:t>
        </w:r>
      </w:hyperlink>
    </w:p>
    <w:p w14:paraId="55600D97" w14:textId="77777777" w:rsidR="00977AAE" w:rsidRPr="006261DF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25ABC">
        <w:rPr>
          <w:color w:val="343A41"/>
          <w:sz w:val="20"/>
          <w:szCs w:val="20"/>
          <w:shd w:val="clear" w:color="auto" w:fill="FFFFFF"/>
        </w:rPr>
        <w:t>Preporuke/okvir za realizaciju ishoda učenja u školskoj godini 2020./2021.</w:t>
      </w:r>
      <w:r w:rsidRPr="006261DF">
        <w:rPr>
          <w:sz w:val="20"/>
          <w:szCs w:val="20"/>
        </w:rPr>
        <w:t xml:space="preserve">  </w:t>
      </w:r>
      <w:hyperlink r:id="rId8" w:history="1">
        <w:r w:rsidRPr="00CE6FF3">
          <w:rPr>
            <w:rStyle w:val="Hiperveza"/>
            <w:sz w:val="20"/>
            <w:szCs w:val="20"/>
          </w:rPr>
          <w:t>https://www.asoo.hr/2020/10/14/preporuke-okvir-za-realizaciju-ishoda-ucenja-u-skolskoj-godini-2020-2021/</w:t>
        </w:r>
      </w:hyperlink>
    </w:p>
    <w:p w14:paraId="60F64587" w14:textId="77777777" w:rsidR="00977AAE" w:rsidRPr="006261DF" w:rsidRDefault="00977AAE" w:rsidP="00977AAE">
      <w:pPr>
        <w:pStyle w:val="Odlomakpopisa"/>
        <w:ind w:left="600"/>
        <w:rPr>
          <w:sz w:val="20"/>
          <w:szCs w:val="20"/>
        </w:rPr>
      </w:pPr>
    </w:p>
    <w:p w14:paraId="5AAFAF80" w14:textId="77777777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462247B6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p w14:paraId="0E90D1F4" w14:textId="77777777" w:rsidR="0038319C" w:rsidRDefault="0038319C" w:rsidP="00073C48">
      <w:pPr>
        <w:ind w:left="600"/>
        <w:rPr>
          <w:sz w:val="20"/>
          <w:szCs w:val="20"/>
        </w:rPr>
      </w:pPr>
    </w:p>
    <w:p w14:paraId="76356CE3" w14:textId="77777777" w:rsidR="00073C48" w:rsidRPr="004C7222" w:rsidRDefault="00073C48" w:rsidP="00073C48">
      <w:pPr>
        <w:ind w:left="600"/>
        <w:rPr>
          <w:sz w:val="20"/>
          <w:szCs w:val="20"/>
        </w:rPr>
      </w:pPr>
    </w:p>
    <w:sectPr w:rsidR="00073C48" w:rsidRPr="004C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34442"/>
    <w:rsid w:val="00050DFC"/>
    <w:rsid w:val="00073C48"/>
    <w:rsid w:val="00174B75"/>
    <w:rsid w:val="002748E0"/>
    <w:rsid w:val="002E435A"/>
    <w:rsid w:val="003165F0"/>
    <w:rsid w:val="0038319C"/>
    <w:rsid w:val="0041347E"/>
    <w:rsid w:val="005E3018"/>
    <w:rsid w:val="007847AB"/>
    <w:rsid w:val="008543F4"/>
    <w:rsid w:val="008B3F55"/>
    <w:rsid w:val="008D3DA5"/>
    <w:rsid w:val="00977AAE"/>
    <w:rsid w:val="00987553"/>
    <w:rsid w:val="00A01427"/>
    <w:rsid w:val="00A25943"/>
    <w:rsid w:val="00A564A7"/>
    <w:rsid w:val="00B63A32"/>
    <w:rsid w:val="00B8560E"/>
    <w:rsid w:val="00C124A8"/>
    <w:rsid w:val="00CA14B8"/>
    <w:rsid w:val="00D5006C"/>
    <w:rsid w:val="00E75877"/>
    <w:rsid w:val="00F312EC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o.hr/2020/10/14/preporuke-okvir-za-realizaciju-ishoda-ucenja-u-skolskoj-godini-2020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vijesti/modeli-i-preporuke-za-rad-u-uvjetima-povezanima-s-bolesti-covid-19-u-pedagoskoj-skolskoj-godini-2020-2021/3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5" Type="http://schemas.openxmlformats.org/officeDocument/2006/relationships/hyperlink" Target="https://www.asoo.hr/UserDocsImages/Kurikulumi/Agrotehni%C4%8D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13</cp:revision>
  <cp:lastPrinted>2020-10-20T06:41:00Z</cp:lastPrinted>
  <dcterms:created xsi:type="dcterms:W3CDTF">2020-10-19T14:18:00Z</dcterms:created>
  <dcterms:modified xsi:type="dcterms:W3CDTF">2021-12-06T12:31:00Z</dcterms:modified>
</cp:coreProperties>
</file>