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A6" w:rsidRDefault="005D57A6" w:rsidP="005D57A6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SREDNJA STRUKOVNA ŠKOLA ANTUNA HORVATA,</w:t>
      </w:r>
    </w:p>
    <w:p w:rsidR="005D57A6" w:rsidRPr="008F4F69" w:rsidRDefault="005D57A6" w:rsidP="005D57A6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ĐAKOVO</w:t>
      </w: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  <w:r w:rsidRPr="005D57A6">
        <w:rPr>
          <w:rFonts w:ascii="Arial Black" w:hAnsi="Arial Black"/>
          <w:sz w:val="40"/>
          <w:szCs w:val="40"/>
        </w:rPr>
        <w:t>PRAVILNIK</w:t>
      </w:r>
    </w:p>
    <w:p w:rsidR="005D57A6" w:rsidRPr="00D6263A" w:rsidRDefault="005D57A6" w:rsidP="005D57A6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</w:t>
      </w:r>
      <w:r w:rsidRPr="00D6263A">
        <w:rPr>
          <w:rFonts w:ascii="Arial Black" w:hAnsi="Arial Black"/>
          <w:sz w:val="40"/>
          <w:szCs w:val="40"/>
        </w:rPr>
        <w:t xml:space="preserve">o popisu imovine i obveza </w:t>
      </w: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 </w:t>
      </w:r>
    </w:p>
    <w:p w:rsidR="005D57A6" w:rsidRDefault="005D57A6" w:rsidP="005D57A6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 </w:t>
      </w:r>
    </w:p>
    <w:p w:rsidR="005D57A6" w:rsidRDefault="005D57A6" w:rsidP="005D57A6">
      <w:pPr>
        <w:jc w:val="center"/>
        <w:rPr>
          <w:rFonts w:ascii="Arial" w:hAnsi="Arial" w:cs="Arial"/>
        </w:rPr>
      </w:pPr>
    </w:p>
    <w:p w:rsidR="005D57A6" w:rsidRDefault="005D57A6" w:rsidP="005D57A6">
      <w:pPr>
        <w:jc w:val="center"/>
        <w:rPr>
          <w:rFonts w:ascii="Arial" w:hAnsi="Arial" w:cs="Arial"/>
        </w:rPr>
      </w:pPr>
    </w:p>
    <w:p w:rsidR="005D57A6" w:rsidRDefault="005D57A6" w:rsidP="005D57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57A6" w:rsidRDefault="005D57A6" w:rsidP="005D57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57A6" w:rsidRDefault="005D57A6" w:rsidP="005D57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57A6" w:rsidRDefault="005D57A6" w:rsidP="005D57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57A6" w:rsidRDefault="005D57A6" w:rsidP="005D57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5D57A6" w:rsidRDefault="005D57A6" w:rsidP="005D57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57A6" w:rsidRDefault="005D57A6" w:rsidP="005D57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5D57A6" w:rsidRPr="00291C99" w:rsidRDefault="005D57A6" w:rsidP="00291C99">
      <w:pPr>
        <w:jc w:val="center"/>
        <w:rPr>
          <w:rFonts w:ascii="Arial" w:hAnsi="Arial" w:cs="Arial"/>
          <w:b/>
        </w:rPr>
      </w:pPr>
      <w:r w:rsidRPr="002D7E74">
        <w:rPr>
          <w:rFonts w:ascii="Arial" w:hAnsi="Arial" w:cs="Arial"/>
          <w:b/>
        </w:rPr>
        <w:t xml:space="preserve">Đakovo, </w:t>
      </w:r>
      <w:r w:rsidR="003600E4">
        <w:rPr>
          <w:rFonts w:ascii="Arial" w:hAnsi="Arial" w:cs="Arial"/>
          <w:b/>
        </w:rPr>
        <w:t>ožujak</w:t>
      </w:r>
      <w:r>
        <w:rPr>
          <w:rFonts w:ascii="Arial" w:hAnsi="Arial" w:cs="Arial"/>
          <w:b/>
        </w:rPr>
        <w:t xml:space="preserve"> </w:t>
      </w:r>
      <w:r w:rsidRPr="002D7E74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25</w:t>
      </w:r>
      <w:r w:rsidRPr="002D7E74">
        <w:rPr>
          <w:rFonts w:ascii="Arial" w:hAnsi="Arial" w:cs="Arial"/>
          <w:b/>
        </w:rPr>
        <w:t>.</w:t>
      </w:r>
      <w:r>
        <w:t> </w:t>
      </w:r>
    </w:p>
    <w:p w:rsidR="00E94447" w:rsidRDefault="00E94447" w:rsidP="00E9444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</w:p>
    <w:p w:rsidR="00E26D50" w:rsidRPr="00B83EF5" w:rsidRDefault="00E26D50" w:rsidP="00223FCF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temelju članka </w:t>
      </w:r>
      <w:r w:rsidR="00550A4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C72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7</w:t>
      </w:r>
      <w:r w:rsidR="00CC04E4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550A4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stavka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1. podstavka 2. </w:t>
      </w:r>
      <w:r w:rsidR="006540D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Statuta </w:t>
      </w:r>
      <w:r w:rsidR="00550A4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Srednje</w:t>
      </w:r>
      <w:r w:rsidR="006540D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C72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strukovne </w:t>
      </w:r>
      <w:r w:rsidR="006540D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škole </w:t>
      </w:r>
      <w:r w:rsidR="00C720B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Antuna Horvata, Đakovo</w:t>
      </w:r>
      <w:r w:rsidR="00550A4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, 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 u svezi 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 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člank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om 14. stavkom 2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 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člankom 16. Pravilnika o računovodstvu i </w:t>
      </w:r>
      <w:r w:rsidR="009474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ačunskom planu 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proračuna 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(„Narodne novine“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broj 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98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/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4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.,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15/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96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., 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94/98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., 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165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/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98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62/99.</w:t>
      </w:r>
      <w:r w:rsidR="00D4272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), </w:t>
      </w:r>
      <w:r w:rsidR="00CC04E4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Školski odbor  </w:t>
      </w:r>
      <w:r w:rsidR="00550A4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Srednje 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strukovne </w:t>
      </w:r>
      <w:r w:rsidR="00550A4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škole 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Antuna Horvata, Đakovo</w:t>
      </w:r>
      <w:r w:rsidR="00550A4A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223FC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47. sjednici održanoj 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dana </w:t>
      </w:r>
      <w:r w:rsidR="00223FC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223FC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ožujka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</w:t>
      </w:r>
      <w:r w:rsidR="00D744F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5</w:t>
      </w:r>
      <w:r w:rsidR="00C319C5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  <w:r w:rsidR="00CC04E4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godine donosi</w:t>
      </w:r>
      <w:r w:rsidR="00E33F31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  <w:t> </w:t>
      </w:r>
    </w:p>
    <w:p w:rsidR="00BB0379" w:rsidRPr="00BF7751" w:rsidRDefault="00BA16D2" w:rsidP="00E26D5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F7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PRAVILNIK</w:t>
      </w:r>
      <w:r w:rsidR="00F60EA5" w:rsidRPr="00BF7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</w:p>
    <w:p w:rsidR="00E33F31" w:rsidRPr="00BF7751" w:rsidRDefault="00BB0379" w:rsidP="00E26D5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BF7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o popisu imovine i obveza</w:t>
      </w:r>
      <w:r w:rsidR="001817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u</w:t>
      </w:r>
      <w:r w:rsidRPr="00BF7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Srednj</w:t>
      </w:r>
      <w:r w:rsidR="001817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oj</w:t>
      </w:r>
      <w:r w:rsidR="00847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strukovnoj </w:t>
      </w:r>
      <w:r w:rsidRPr="00BF7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škol</w:t>
      </w:r>
      <w:r w:rsidR="001817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i</w:t>
      </w:r>
      <w:r w:rsidRPr="00BF775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</w:t>
      </w:r>
      <w:r w:rsidR="008478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Antuna Horvata, Đakovo</w:t>
      </w:r>
    </w:p>
    <w:p w:rsidR="006540DA" w:rsidRDefault="006540DA" w:rsidP="006540D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3340DB" w:rsidRPr="009F30D4" w:rsidRDefault="003340DB" w:rsidP="003340DB">
      <w:pPr>
        <w:pStyle w:val="Odlomakpopisa"/>
        <w:numPr>
          <w:ilvl w:val="0"/>
          <w:numId w:val="17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9F30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 OPĆE ODREDBE</w:t>
      </w:r>
    </w:p>
    <w:p w:rsidR="003340DB" w:rsidRPr="003340DB" w:rsidRDefault="003340DB" w:rsidP="003340DB">
      <w:pPr>
        <w:pStyle w:val="Odlomakpopisa"/>
        <w:shd w:val="clear" w:color="auto" w:fill="FFFFFF"/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E26D50" w:rsidRPr="00B83EF5" w:rsidRDefault="00E26D50" w:rsidP="006540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1.</w:t>
      </w:r>
    </w:p>
    <w:p w:rsidR="0040207E" w:rsidRPr="00B83EF5" w:rsidRDefault="00BA16D2" w:rsidP="00E252FB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Ovim Pravilnikom </w:t>
      </w:r>
      <w:r w:rsidR="00E52746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uređuje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se</w:t>
      </w:r>
      <w:r w:rsidR="00E33F31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način </w:t>
      </w:r>
      <w:r w:rsidR="0040207E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obavljanja popisa cjelokupne imovine i obveza Srednj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</w:t>
      </w:r>
      <w:r w:rsidR="0040207E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5342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strukovne </w:t>
      </w:r>
      <w:r w:rsidR="0040207E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</w:t>
      </w:r>
      <w:r w:rsidR="0040207E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53423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Antuna Horvata, Đakovo</w:t>
      </w:r>
      <w:r w:rsidR="0040207E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(u daljnjem tekstu: Škola) kojim se usklađuje stvarno i knjigovodstveno stanje i osigurava vjerodostojnost godišnjih financijskih izvještaja, te se s tim u vezi uređuje i način postupanja s imovinom koja je predmet popisa.</w:t>
      </w:r>
    </w:p>
    <w:p w:rsidR="006540DA" w:rsidRPr="00B83EF5" w:rsidRDefault="006540DA" w:rsidP="00E252F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540DA" w:rsidRPr="00B83EF5" w:rsidRDefault="00BB29ED" w:rsidP="006540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2.</w:t>
      </w:r>
    </w:p>
    <w:p w:rsidR="00AD7AD9" w:rsidRPr="00B83EF5" w:rsidRDefault="00001C1B" w:rsidP="00001C1B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Redovan popis imovine mora se provesti na kraju svake poslovne godine sa stanjem na datum bilance tj. 31. prosinca, pri čemu se vrši usklađenje stanja imovine, obveza i njihovih izvora iskazanih u knjigovodstvenoj evidenciji </w:t>
      </w:r>
      <w:r w:rsidR="003D2A44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sa stvarnim stanjem koje je utvrđeno popisom.</w:t>
      </w:r>
    </w:p>
    <w:p w:rsidR="00F63E14" w:rsidRDefault="00B83EF5" w:rsidP="00B83EF5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83EF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ab/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Izvanredni popis u tijeku godine obvezan je:</w:t>
      </w:r>
    </w:p>
    <w:p w:rsidR="00B83EF5" w:rsidRDefault="00B83EF5" w:rsidP="00B83EF5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početku poslovanja,</w:t>
      </w:r>
    </w:p>
    <w:p w:rsidR="00B83EF5" w:rsidRDefault="00B83EF5" w:rsidP="00B83EF5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prilikom primopredaje dužnosti-ukoliko zahtjeva primatelj dužnosti,</w:t>
      </w:r>
    </w:p>
    <w:p w:rsidR="00B83EF5" w:rsidRDefault="00B83EF5" w:rsidP="00B83EF5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drugim slučajevima predviđenim zakonom (elementarne nepogode, požari, provale i slično).</w:t>
      </w:r>
    </w:p>
    <w:p w:rsidR="00BD058B" w:rsidRDefault="001437AD" w:rsidP="00BD058B">
      <w:pPr>
        <w:shd w:val="clear" w:color="auto" w:fill="FFFFFF"/>
        <w:spacing w:before="75"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Djelomičan popis provodi se kod primopredaje dužnosti osobe koja rukuje</w:t>
      </w:r>
    </w:p>
    <w:p w:rsidR="001437AD" w:rsidRDefault="001437AD" w:rsidP="00BD058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nefinancijskom imovinom</w:t>
      </w:r>
      <w:r w:rsidR="00BD05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novčanim sredstvima,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te je </w:t>
      </w:r>
      <w:r w:rsidR="00BD058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predmet popisa  samo imovina kojom rukuje rukovatelj te imovine.</w:t>
      </w:r>
    </w:p>
    <w:p w:rsidR="00BD058B" w:rsidRDefault="00BD058B" w:rsidP="00BD058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Kontinuirano usklađenje evidencije obavlja se neprekidno u tijeku godine, prema planu i sustavno se popisuje određena vrsta imovine radi ažurnog usklađivanja s knjigovodstvenom evidencijom.</w:t>
      </w:r>
    </w:p>
    <w:p w:rsidR="003340DB" w:rsidRDefault="003340DB" w:rsidP="00BD058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3340DB" w:rsidRPr="009F30D4" w:rsidRDefault="003340DB" w:rsidP="003340DB">
      <w:pPr>
        <w:pStyle w:val="Odlomakpopisa"/>
        <w:numPr>
          <w:ilvl w:val="0"/>
          <w:numId w:val="17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9F30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ROKOVI ZA POPIS IMOVINE</w:t>
      </w:r>
    </w:p>
    <w:p w:rsidR="003340DB" w:rsidRDefault="003340DB" w:rsidP="003340DB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3340DB" w:rsidRDefault="003340DB" w:rsidP="003340D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3.</w:t>
      </w:r>
    </w:p>
    <w:p w:rsidR="003340DB" w:rsidRDefault="003340DB" w:rsidP="003340DB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Redovni godišnji popis provodi se sa stanjem na dan 31. prosinca.</w:t>
      </w:r>
    </w:p>
    <w:p w:rsidR="003340DB" w:rsidRDefault="003340DB" w:rsidP="003340D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Ravnatelj donosi Odluku o popisu imovine i obveza i osnivanju povjerenst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va za popis</w:t>
      </w:r>
      <w:r w:rsidR="0014146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3340DB" w:rsidRDefault="00CA5DC0" w:rsidP="003340D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Krajnji rok za dovršetak popisa i predaju izvješća o obavljenom popisu ravnatelju, određuje se do 25. siječnja.</w:t>
      </w:r>
    </w:p>
    <w:p w:rsidR="00CA5DC0" w:rsidRDefault="00CA5DC0" w:rsidP="003340D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A5DC0" w:rsidRDefault="00CA5DC0" w:rsidP="003340D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A5DC0" w:rsidRPr="009F30D4" w:rsidRDefault="00CA5DC0" w:rsidP="00CA5DC0">
      <w:pPr>
        <w:pStyle w:val="Odlomakpopisa"/>
        <w:numPr>
          <w:ilvl w:val="0"/>
          <w:numId w:val="17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9F30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lastRenderedPageBreak/>
        <w:t>PREDMET  POPISA</w:t>
      </w:r>
    </w:p>
    <w:p w:rsidR="00CA5DC0" w:rsidRDefault="00CA5DC0" w:rsidP="00CA5DC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A5DC0" w:rsidRDefault="00CA5DC0" w:rsidP="00CA5DC0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4.</w:t>
      </w:r>
    </w:p>
    <w:p w:rsidR="00CA5DC0" w:rsidRDefault="00CA5DC0" w:rsidP="00CA5DC0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Predmet popisa je:</w:t>
      </w:r>
    </w:p>
    <w:p w:rsidR="00152084" w:rsidRDefault="00CA5DC0" w:rsidP="00CA5DC0">
      <w:pPr>
        <w:pStyle w:val="Odlomakpopisa"/>
        <w:numPr>
          <w:ilvl w:val="0"/>
          <w:numId w:val="18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Nefinancijska imovina</w:t>
      </w:r>
      <w:r w:rsidR="0015208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CA5DC0" w:rsidRDefault="00152084" w:rsidP="00152084">
      <w:pPr>
        <w:pStyle w:val="Odlomakpopisa"/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CA5D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</w:t>
      </w:r>
      <w:r w:rsidR="00CA5D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dugotrajna (materijalna i nematerijalna)</w:t>
      </w:r>
    </w:p>
    <w:p w:rsidR="00CA5DC0" w:rsidRDefault="00152084" w:rsidP="00CA5DC0">
      <w:pPr>
        <w:pStyle w:val="Odlomakpopisa"/>
        <w:shd w:val="clear" w:color="auto" w:fill="FFFFFF"/>
        <w:spacing w:before="75" w:after="75" w:line="240" w:lineRule="auto"/>
        <w:ind w:left="106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</w:t>
      </w:r>
      <w:r w:rsidR="00CA5D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- sitni inventar</w:t>
      </w:r>
    </w:p>
    <w:p w:rsidR="00280FDE" w:rsidRDefault="00CA5DC0" w:rsidP="00EA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2.   Financijsk</w:t>
      </w:r>
      <w:r w:rsidR="0015208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 imovina</w:t>
      </w:r>
      <w:r w:rsidR="00280FD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280FDE" w:rsidRDefault="00280FDE" w:rsidP="00EA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 - novac na žiro raču</w:t>
      </w:r>
      <w:r w:rsidR="00EA254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</w:p>
    <w:p w:rsidR="00CA5DC0" w:rsidRDefault="00280FDE" w:rsidP="00EA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 </w:t>
      </w:r>
      <w:r w:rsidR="00CA5D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 potraživanja</w:t>
      </w:r>
    </w:p>
    <w:p w:rsidR="00C5603D" w:rsidRDefault="00280FDE" w:rsidP="00EA2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   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- aktivna vremenska razgraničenja</w:t>
      </w:r>
    </w:p>
    <w:p w:rsidR="00CA5DC0" w:rsidRDefault="00CA5DC0" w:rsidP="00CA5DC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3. Obveze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(uključujući pasivna vremenska razgraničenja)</w:t>
      </w:r>
    </w:p>
    <w:p w:rsidR="0071519D" w:rsidRDefault="00CA5DC0" w:rsidP="0071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4. </w:t>
      </w:r>
      <w:proofErr w:type="spellStart"/>
      <w:r w:rsidR="0071519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Izvanbilančni</w:t>
      </w:r>
      <w:proofErr w:type="spellEnd"/>
      <w:r w:rsidR="0071519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zapisi:</w:t>
      </w:r>
    </w:p>
    <w:p w:rsidR="00C04516" w:rsidRDefault="0071519D" w:rsidP="0071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- t</w:t>
      </w:r>
      <w:r w:rsidR="00CA5DC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uđa imovina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(dobivena na korištenje kao i ostala tuđa imovina </w:t>
      </w:r>
      <w:r w:rsidR="00C045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zatečena 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  </w:t>
      </w:r>
      <w:r w:rsidR="00C045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Školi</w:t>
      </w:r>
      <w:r w:rsidR="0094741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  <w:r w:rsidR="00C045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</w:t>
      </w:r>
    </w:p>
    <w:p w:rsidR="00C04516" w:rsidRDefault="00C04516" w:rsidP="00715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C045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</w:t>
      </w:r>
      <w:r w:rsidR="0071519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dana jamstva</w:t>
      </w:r>
    </w:p>
    <w:p w:rsidR="00C04516" w:rsidRDefault="00C04516" w:rsidP="008F76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</w:t>
      </w:r>
      <w:r w:rsidR="0071519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- instrumente osiguranja plaćanja</w:t>
      </w:r>
      <w:r w:rsidRPr="00C045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         </w:t>
      </w:r>
    </w:p>
    <w:p w:rsidR="00717B8D" w:rsidRDefault="00717B8D" w:rsidP="00CA5DC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</w:p>
    <w:p w:rsidR="00DA745F" w:rsidRPr="009F30D4" w:rsidRDefault="00DA745F" w:rsidP="00CA5DC0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</w:p>
    <w:p w:rsidR="00717B8D" w:rsidRPr="009F30D4" w:rsidRDefault="00717B8D" w:rsidP="00717B8D">
      <w:pPr>
        <w:pStyle w:val="Odlomakpopisa"/>
        <w:numPr>
          <w:ilvl w:val="0"/>
          <w:numId w:val="17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9F30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PRIPREMNE RADNJE KOJE PRETHODE POPISU IMOVINE I OBVEZA</w:t>
      </w:r>
    </w:p>
    <w:p w:rsidR="00717B8D" w:rsidRDefault="00717B8D" w:rsidP="00CB525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B525B" w:rsidRDefault="00CB525B" w:rsidP="00CB525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5.</w:t>
      </w:r>
    </w:p>
    <w:p w:rsidR="00CB525B" w:rsidRDefault="00CB525B" w:rsidP="00CB525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Ravnatelj donosi Odluku o popisu imovine i obveza.</w:t>
      </w:r>
    </w:p>
    <w:p w:rsidR="00CB525B" w:rsidRDefault="00CB525B" w:rsidP="00CB525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Odluka o popisu imovine i obveza sadrži: vrste i broj povjerenstava za popis, imena i prezimena osoba imenovanih u povjerenstva te njihovih zamjenika, plan i predmet popisa, mjesto, zadatke i rokove obavljanja popisa te rok za predaju izvješća o popisu.</w:t>
      </w:r>
    </w:p>
    <w:p w:rsidR="00CB525B" w:rsidRDefault="00CB525B" w:rsidP="00CB525B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B525B" w:rsidRDefault="00CB525B" w:rsidP="00CB525B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Članak 6. </w:t>
      </w:r>
    </w:p>
    <w:p w:rsidR="00CB525B" w:rsidRDefault="008A447A" w:rsidP="008A447A">
      <w:pPr>
        <w:shd w:val="clear" w:color="auto" w:fill="FFFFFF"/>
        <w:spacing w:before="75" w:after="7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Odlukom o popisu i imenovanju povjerenstava za popis imovine i obveza imenuje se:</w:t>
      </w:r>
    </w:p>
    <w:p w:rsidR="008A447A" w:rsidRDefault="008A447A" w:rsidP="008A447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Središnje povjerenstvo za popis,</w:t>
      </w:r>
    </w:p>
    <w:p w:rsidR="008A447A" w:rsidRDefault="008A447A" w:rsidP="008A447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bookmarkStart w:id="0" w:name="_Hlk120181491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Povjerenstvo za popis nefinancijske dugotrajne imovine i nefinancijske imovine u pripremi 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sitnog inventara,</w:t>
      </w:r>
    </w:p>
    <w:bookmarkEnd w:id="0"/>
    <w:p w:rsidR="008A447A" w:rsidRDefault="008A447A" w:rsidP="008A447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Povjerenstvo za popis financijske imovine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potraživanja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obveza</w:t>
      </w:r>
      <w:r w:rsidR="00C5603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</w:p>
    <w:p w:rsidR="00C5603D" w:rsidRDefault="00C5603D" w:rsidP="008A447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Povjerenstvo za popis </w:t>
      </w:r>
      <w:proofErr w:type="spellStart"/>
      <w:r w:rsidR="00C045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izvanbilančnih</w:t>
      </w:r>
      <w:proofErr w:type="spellEnd"/>
      <w:r w:rsidR="00C0451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zapisa</w:t>
      </w:r>
      <w:r w:rsidR="00DA72B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8A447A" w:rsidRDefault="008A447A" w:rsidP="008A447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8A447A" w:rsidRDefault="008A447A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Članak 7. </w:t>
      </w:r>
    </w:p>
    <w:p w:rsidR="008A447A" w:rsidRDefault="008A447A" w:rsidP="008A447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7F01C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Imenovani članovi povjerenstva za popis imovine i obveza odgovorni su za:</w:t>
      </w:r>
    </w:p>
    <w:p w:rsidR="007F01CC" w:rsidRDefault="007F01CC" w:rsidP="007F01CC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istinitost i točnost stanja utvrđenog popisom,</w:t>
      </w:r>
    </w:p>
    <w:p w:rsidR="007F01CC" w:rsidRDefault="007F01CC" w:rsidP="007F01CC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pravilno sastavljanje popisnih lista,</w:t>
      </w:r>
    </w:p>
    <w:p w:rsidR="007F01CC" w:rsidRDefault="00F041A4" w:rsidP="007F01CC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pravodobno obavljanje popisa,</w:t>
      </w:r>
    </w:p>
    <w:p w:rsidR="00F041A4" w:rsidRDefault="00F041A4" w:rsidP="007F01CC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vjerodostojnost i točnost izvještaja o obavljenom popisu,</w:t>
      </w:r>
    </w:p>
    <w:p w:rsidR="00F041A4" w:rsidRDefault="00F041A4" w:rsidP="007F01CC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pravodobnu dostavu izvješća o obavljenom popisu Središnjem povjerenstvu.</w:t>
      </w:r>
    </w:p>
    <w:p w:rsidR="00F041A4" w:rsidRDefault="00F041A4" w:rsidP="00F041A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757EDC" w:rsidRDefault="00757EDC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E85A7E" w:rsidRDefault="00F31D78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 xml:space="preserve">Članak 8. </w:t>
      </w:r>
    </w:p>
    <w:p w:rsidR="00E85A7E" w:rsidRDefault="00E85A7E" w:rsidP="000865E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           Popis se provodi pomoću aplikacije </w:t>
      </w:r>
      <w:r w:rsidR="00A807F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Osnovna sredstva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koja je sastavni dio programa Riznica.</w:t>
      </w:r>
    </w:p>
    <w:p w:rsidR="00F31D78" w:rsidRDefault="00F31D78" w:rsidP="000865E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Pri popisu se koriste popisne liste koje se sastavljaju pojedinačno</w:t>
      </w:r>
      <w:r w:rsidR="00E85A7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ili su sastavni dio aplikacije</w:t>
      </w:r>
      <w:r w:rsidR="000C37B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za svako popisno mjesto.</w:t>
      </w:r>
    </w:p>
    <w:p w:rsidR="00F31D78" w:rsidRDefault="00F31D78" w:rsidP="000865E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Podaci o imovini unose se pojedinačno u naturalnim i novčanim izrazima u popisne liste, koje su knjigovodstvene isprave i čiju vjerodostojnost svojim potpisima potvrđuj</w:t>
      </w:r>
      <w:r w:rsidR="00A3666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predsjednik i članovi povjerenstva za popis.</w:t>
      </w:r>
    </w:p>
    <w:p w:rsidR="009F30D4" w:rsidRDefault="009F30D4" w:rsidP="00F31D7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8D2145" w:rsidRDefault="008D2145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Članak 9. </w:t>
      </w:r>
    </w:p>
    <w:p w:rsidR="008D2145" w:rsidRDefault="008D2145" w:rsidP="009822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DA17C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Pripremne radnje Središnjeg povjerenstva su: dati točne upute (usmene ili pismene) članovima povjerenstva o popisu pojedine vrste imovine i obveza, o načinu određivanja količine, vrste i vrijednosti imovine i obveza, o načinu popunjavanja popisnih lista i o sastavljanju izvješća o obavljenom popisu.</w:t>
      </w:r>
    </w:p>
    <w:p w:rsidR="00982256" w:rsidRDefault="00982256" w:rsidP="00982256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82256" w:rsidRDefault="00982256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10.</w:t>
      </w:r>
    </w:p>
    <w:p w:rsidR="00982256" w:rsidRDefault="00982256" w:rsidP="0098225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Pripremne radnje vezane za popis su:</w:t>
      </w:r>
    </w:p>
    <w:p w:rsidR="00982256" w:rsidRDefault="00982256" w:rsidP="00982256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pripremiti prostor i imovinu koja će se popisivati,</w:t>
      </w:r>
    </w:p>
    <w:p w:rsidR="00982256" w:rsidRDefault="00982256" w:rsidP="00982256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omogućiti dostupnost dokumentacije o imovini i obvezama koje su predmet popisa,</w:t>
      </w:r>
    </w:p>
    <w:p w:rsidR="00982256" w:rsidRDefault="00982256" w:rsidP="00982256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provjeriti postojanje inventurnih brojeva na imovini,</w:t>
      </w:r>
    </w:p>
    <w:p w:rsidR="00982256" w:rsidRDefault="00982256" w:rsidP="00982256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izdvojiti tuđu imovinu, oštećenu i zastarjelu imovinu,</w:t>
      </w:r>
    </w:p>
    <w:p w:rsidR="00982256" w:rsidRDefault="00982256" w:rsidP="00982256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kod potraživanja i obveza provjeriti da li je za svako pojedino potraživanje i obvezu, za koju postoji pravni temelj, ispostavljen dokument i jesu li svi poslovni događaji iz dokumenta proknjiženi,</w:t>
      </w:r>
    </w:p>
    <w:p w:rsidR="00982256" w:rsidRDefault="00982256" w:rsidP="00982256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usklađenje podataka evidentiranih u pomoćnim knjigama i evidencijama sa stanjem u Glavnoj knjizi.</w:t>
      </w:r>
    </w:p>
    <w:p w:rsidR="00982256" w:rsidRDefault="00982256" w:rsidP="0098225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82256" w:rsidRDefault="00982256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11.</w:t>
      </w:r>
    </w:p>
    <w:p w:rsidR="00982256" w:rsidRDefault="00982256" w:rsidP="00982256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DB74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Pripremne radnje popisnog povjerenstva za popis imovine i obveza su:</w:t>
      </w:r>
    </w:p>
    <w:p w:rsidR="00DB74D4" w:rsidRDefault="00DB74D4" w:rsidP="00DB74D4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plan rada u kojem se popisuju svi poslovi popisa i utvrđuju rokovi obavljanja pojedinih popisa,</w:t>
      </w:r>
    </w:p>
    <w:p w:rsidR="00DB74D4" w:rsidRDefault="00DB74D4" w:rsidP="00DB74D4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pribavljanje popisnih lista za nefinancijsku imovinu koje im osigurava računovodstvo.</w:t>
      </w:r>
    </w:p>
    <w:p w:rsidR="0063117D" w:rsidRDefault="0063117D" w:rsidP="0063117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1F54EA" w:rsidRPr="009F30D4" w:rsidRDefault="001F54EA" w:rsidP="001F54EA">
      <w:pPr>
        <w:pStyle w:val="Odlomakpopisa"/>
        <w:numPr>
          <w:ilvl w:val="0"/>
          <w:numId w:val="17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9F30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PROVEDBA POPISA IMOVINE I OBVEZA</w:t>
      </w:r>
    </w:p>
    <w:p w:rsidR="001F54EA" w:rsidRPr="001F54EA" w:rsidRDefault="001F54EA" w:rsidP="001F54EA">
      <w:pPr>
        <w:pStyle w:val="Odlomakpopisa"/>
        <w:shd w:val="clear" w:color="auto" w:fill="FFFFFF"/>
        <w:spacing w:before="75" w:after="75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1F54EA" w:rsidRDefault="0063117D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12.</w:t>
      </w:r>
    </w:p>
    <w:p w:rsidR="001F54EA" w:rsidRDefault="001F54EA" w:rsidP="006E47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bookmarkStart w:id="1" w:name="_Hlk12018096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Osnovni zadaci u radu povjerenstva za popis 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dugotrajne nefinancijske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imovine  su:</w:t>
      </w:r>
    </w:p>
    <w:p w:rsidR="001F54EA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popisnim listama utvrditi podatke o stvarnom stanju imovine (količinsko stanje)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</w:p>
    <w:p w:rsidR="00E471D7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popisnim listama utvrditi knjigovodstveno stanje imovine (količinski i vrijednosno)</w:t>
      </w:r>
    </w:p>
    <w:p w:rsidR="001F54EA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tvr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diti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razlike između knjigovodstvenog stanja i stvarnog stanja u količini i vrijednosti,</w:t>
      </w:r>
    </w:p>
    <w:p w:rsidR="00E471D7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spitati razloge nastanka popisnih razlika,</w:t>
      </w:r>
    </w:p>
    <w:p w:rsidR="00E471D7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z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atražiti izjave odgovornih osoba za nastali manjak imovine,</w:t>
      </w:r>
    </w:p>
    <w:p w:rsidR="00E471D7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tvrditi viškove imovine (količinski) i izvršiti procjenu utvrđenog viška imovine,</w:t>
      </w:r>
    </w:p>
    <w:p w:rsidR="00E471D7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posebne popisne liste popisati tuđu imovinu</w:t>
      </w:r>
    </w:p>
    <w:p w:rsidR="00E471D7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osebno iskazati imovinu koja više nije za upotrebu, odnosno koja se predlaže rashodovati i preseliti u sobu za rashod</w:t>
      </w:r>
    </w:p>
    <w:p w:rsidR="001F54EA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otpis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ati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popisn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list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</w:p>
    <w:p w:rsidR="001F54EA" w:rsidRDefault="000865E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astav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iti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izvješća o obavljenom popisu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iskazanim mišljenjima, obrazloženjima i prijedlozima i dostav</w:t>
      </w:r>
      <w:r w:rsidR="00E471D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iti</w:t>
      </w:r>
      <w:r w:rsidR="001F54E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izvješća</w:t>
      </w:r>
      <w:r w:rsidR="004415DF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 priloženim popisnim listama Središnjem povjerenstvu.</w:t>
      </w:r>
    </w:p>
    <w:bookmarkEnd w:id="1"/>
    <w:p w:rsidR="00610573" w:rsidRDefault="00610573" w:rsidP="006E47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10573" w:rsidRDefault="00610573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13.</w:t>
      </w:r>
    </w:p>
    <w:p w:rsidR="00610573" w:rsidRDefault="002E3C00" w:rsidP="006E47C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2E3C0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 obavljanje popisa imovine u pripremi iskazane na računu 05 računskog plana Glavne knjige Škole, zaduženo je  Povjerenstvo za popis nefinancijske dugotrajne imovine i nefinancijske imovine u pripremi te sitnog inventara</w:t>
      </w:r>
      <w:r w:rsidR="00F1227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koje je dužno provjeriti</w:t>
      </w:r>
      <w:r w:rsidR="00D3755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stupanj dovršenosti i poštivanje rokova završetka investicije.</w:t>
      </w:r>
    </w:p>
    <w:p w:rsidR="006E47CA" w:rsidRDefault="006E47CA" w:rsidP="006E47CA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10573" w:rsidRDefault="00610573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14.</w:t>
      </w:r>
    </w:p>
    <w:p w:rsidR="00610573" w:rsidRDefault="00610573" w:rsidP="0061057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Sitni inventar popisuje se u posebne popisne liste.</w:t>
      </w:r>
    </w:p>
    <w:p w:rsidR="00FB26E2" w:rsidRDefault="00FB26E2" w:rsidP="00FB26E2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Osnovni zadaci u radu povjerenstva za popis sitnog inventara  su:</w:t>
      </w:r>
    </w:p>
    <w:p w:rsidR="00FB26E2" w:rsidRDefault="00E85ED1" w:rsidP="00FB26E2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popisnim listama utvrditi podatke o stvarnom stanju</w:t>
      </w:r>
      <w:r w:rsidR="005D3C3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sitnog inventara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(količinsko stanje),</w:t>
      </w:r>
    </w:p>
    <w:p w:rsidR="00FB26E2" w:rsidRDefault="00E85ED1" w:rsidP="00FB26E2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popisnim listama utvrditi knjigovodstveno stanje </w:t>
      </w:r>
      <w:r w:rsidR="005D3C3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sitnog inventara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(količinski i vrijednosno)</w:t>
      </w:r>
    </w:p>
    <w:p w:rsidR="00FB26E2" w:rsidRDefault="00E85ED1" w:rsidP="00FB26E2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tvrditi razlike između knjigovodstvenog stanja i stvarnog stanja u količini i vrijednosti,</w:t>
      </w:r>
    </w:p>
    <w:p w:rsidR="00FB26E2" w:rsidRDefault="00E85ED1" w:rsidP="00FB26E2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spitati razloge nastanka popisnih razlika,</w:t>
      </w:r>
    </w:p>
    <w:p w:rsidR="00FB26E2" w:rsidRDefault="00E85ED1" w:rsidP="00FB26E2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atražiti izjave odgovornih osoba za nastali manjak</w:t>
      </w:r>
      <w:r w:rsidR="005D3C3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sitnog inventara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</w:p>
    <w:p w:rsidR="00FB26E2" w:rsidRPr="005D3C3A" w:rsidRDefault="00E85ED1" w:rsidP="005D3C3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tvrditi viškove imovine (količinski) i izvršiti procjenu utvrđenog viška </w:t>
      </w:r>
      <w:r w:rsidR="005D3C3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sitnog inventara,</w:t>
      </w:r>
    </w:p>
    <w:p w:rsidR="00FB26E2" w:rsidRDefault="00E85ED1" w:rsidP="00FB26E2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osebno iskazati </w:t>
      </w:r>
      <w:r w:rsidR="005D3C3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sitan inventar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koj</w:t>
      </w:r>
      <w:r w:rsidR="005D3C3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više nije za upotrebu, odnosno koj</w:t>
      </w:r>
      <w:r w:rsidR="005D3C3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se predlaže</w:t>
      </w:r>
      <w:r w:rsidR="005D3C3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otpisati,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</w:p>
    <w:p w:rsidR="00FB26E2" w:rsidRDefault="00E85ED1" w:rsidP="00FB26E2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otpisati popisne liste,</w:t>
      </w:r>
    </w:p>
    <w:p w:rsidR="00FB26E2" w:rsidRDefault="00E85ED1" w:rsidP="00FB26E2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</w:t>
      </w:r>
      <w:r w:rsidR="00FB26E2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astaviti izvješća o obavljenom popisu s iskazanim mišljenjima, obrazloženjima i prijedlozima i dostaviti izvješća s priloženim popisnim listama Središnjem povjerenstvu.</w:t>
      </w:r>
    </w:p>
    <w:p w:rsidR="00610573" w:rsidRDefault="00610573" w:rsidP="0061057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10573" w:rsidRDefault="00610573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15.</w:t>
      </w:r>
    </w:p>
    <w:p w:rsidR="00610573" w:rsidRDefault="00610573" w:rsidP="006E47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Popis novca na žiro-računima kod poslovne banke popisuje se na temelju izvoda banke sa stanjem na dan 31. prosinca i uspoređuje se s knjigovodstvenim stanjem Glavne knjige</w:t>
      </w:r>
      <w:r w:rsidR="00F31E6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610573" w:rsidRDefault="00610573" w:rsidP="0061057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610573" w:rsidRDefault="00610573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16.</w:t>
      </w:r>
    </w:p>
    <w:p w:rsidR="00610573" w:rsidRDefault="00610573" w:rsidP="006E47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3817B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Popis potraživanja i obveza obavlja se prema stanju u poslovnim knjigama i postojanju vjerodostojne knjigovodstvene dokumentacije.</w:t>
      </w:r>
    </w:p>
    <w:p w:rsidR="003817BA" w:rsidRDefault="003817BA" w:rsidP="006E47C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Povjerenstvo za popis provjerava iskazana potraživanja i obveze te ih razvrstava na:</w:t>
      </w:r>
    </w:p>
    <w:p w:rsidR="003817BA" w:rsidRDefault="003817B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nesporna (otvorena dospjela i nedospjela),</w:t>
      </w:r>
    </w:p>
    <w:p w:rsidR="003817BA" w:rsidRDefault="003817B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sumnjiva i sporna (dospjela, ali nenaplativa u cijelosti za koje je uložena tužba na sudu),</w:t>
      </w:r>
    </w:p>
    <w:p w:rsidR="003817BA" w:rsidRDefault="003817BA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sumnjiva i sporna</w:t>
      </w:r>
      <w:r w:rsidR="00295D8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koja se predlažu za otpis zbog nemogućnosti naplate (priloženi dokazi o nemogućnosti naplate),</w:t>
      </w:r>
    </w:p>
    <w:p w:rsidR="00295D88" w:rsidRDefault="00295D88" w:rsidP="006E47C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zastarjela koja se predlažu za otpis (priloženi dokazi o zastari).</w:t>
      </w:r>
    </w:p>
    <w:p w:rsidR="00295D88" w:rsidRDefault="00295D88" w:rsidP="00295D8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295D88" w:rsidRDefault="00295D88" w:rsidP="00295D88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17.</w:t>
      </w:r>
    </w:p>
    <w:p w:rsidR="000E4B8A" w:rsidRDefault="00F9205A" w:rsidP="009F30D4">
      <w:pPr>
        <w:shd w:val="clear" w:color="auto" w:fill="FFFFFF"/>
        <w:spacing w:before="75" w:after="75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Stanje aktivnih vremenskih razgraničenja odnosno rashoda budućih razdoblja i nedospjele naplate prihoda i pasivnih vremenskih razgraničenja odnosno odgođenog plaćanja rashoda i prihoda budućih razdoblja upisuje se u popisne liste uvidom u knjigovodstvena stanja Glavne knjige </w:t>
      </w:r>
      <w:r w:rsidR="00C6346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Škole.</w:t>
      </w:r>
    </w:p>
    <w:p w:rsidR="000E4B8A" w:rsidRDefault="000E4B8A" w:rsidP="00295D8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E4B8A" w:rsidRDefault="000E4B8A" w:rsidP="00295D8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E4B8A" w:rsidRPr="009F30D4" w:rsidRDefault="000E4B8A" w:rsidP="000E4B8A">
      <w:pPr>
        <w:pStyle w:val="Odlomakpopisa"/>
        <w:numPr>
          <w:ilvl w:val="0"/>
          <w:numId w:val="17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9F30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IZVJEŠTAJ O OBAVLJENOM POPISU IMOVINE I OBVEZA</w:t>
      </w:r>
    </w:p>
    <w:p w:rsidR="000E4B8A" w:rsidRDefault="000E4B8A" w:rsidP="000E4B8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E4B8A" w:rsidRDefault="000E4B8A" w:rsidP="00AE38B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18</w:t>
      </w:r>
      <w:r w:rsidR="00AE38B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0E4B8A" w:rsidRDefault="000E4B8A" w:rsidP="000E4B8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Povjerenstvo je po obavljenom popisu obvezno izraditi izvješće o obavljenom popisu i predati ga Središnjem povjerenstvu.</w:t>
      </w:r>
    </w:p>
    <w:p w:rsidR="000E4B8A" w:rsidRDefault="000E4B8A" w:rsidP="000E4B8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Izvješće o obavljenom popisu mora sadržavati:</w:t>
      </w:r>
    </w:p>
    <w:p w:rsidR="000E4B8A" w:rsidRDefault="000E4B8A" w:rsidP="000E4B8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mišljenje o utvrđenom manjku ili višku,</w:t>
      </w:r>
    </w:p>
    <w:p w:rsidR="000E4B8A" w:rsidRDefault="000E4B8A" w:rsidP="000E4B8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prijedlog načina knjiženja manjka odnosno viška,</w:t>
      </w:r>
    </w:p>
    <w:p w:rsidR="000E4B8A" w:rsidRDefault="000E4B8A" w:rsidP="000E4B8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mišljenje o sumnjivim i spornim potraživanjima, kao i o nenaplativim te zastarjelim potraživanjima,</w:t>
      </w:r>
    </w:p>
    <w:p w:rsidR="000E4B8A" w:rsidRDefault="00DF51FD" w:rsidP="000E4B8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mišljenje o načinu likvidacije trajno neupotrebljive dugotrajne nefinancijske imovine i obustavljenih investicija,</w:t>
      </w:r>
    </w:p>
    <w:p w:rsidR="00DF51FD" w:rsidRDefault="00DF51FD" w:rsidP="000E4B8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primjedbe i izjave zaposlenika koji su zaduženi za imovinu i novčane vrijednosti o ustanovljenim razlikama i eventualno druge primjedbe,</w:t>
      </w:r>
    </w:p>
    <w:p w:rsidR="00DF51FD" w:rsidRDefault="00DF51FD" w:rsidP="000E4B8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objašnjenja viškova odnosno manjkova koji su nastali kao posljedica mogućih pogrešaka zbog zamjene pojedinih vrsta istovrsnog materijala, sitnog inventara i sl.,</w:t>
      </w:r>
    </w:p>
    <w:p w:rsidR="00DF51FD" w:rsidRDefault="00DF51FD" w:rsidP="000E4B8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prijedlog mjera za otklanjanje nedostataka.</w:t>
      </w:r>
    </w:p>
    <w:p w:rsidR="00974C2E" w:rsidRDefault="00DF51FD" w:rsidP="00974C2E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Povjerenstvo za popis dostavlja izvješće o popisu zajedno s popisnim listama</w:t>
      </w:r>
    </w:p>
    <w:p w:rsidR="00DF51FD" w:rsidRDefault="00DF51FD" w:rsidP="00974C2E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Središnjem povjerenstvu, koje sastavlja cjelovito izvješće o rezultatima obavljenog popisa i dostavlja ga ravnatelju.</w:t>
      </w:r>
    </w:p>
    <w:p w:rsidR="000E4B8A" w:rsidRDefault="00BE3BED" w:rsidP="00BE3BE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Uz cjelovito izvješće iz stavka 3. ovog članka, dostavljaju se popisne liste, izjave odgovornih osoba, obrazloženje nastalih razlika, prijedlozi za otpis, liste za rashodovanje i drugo po potrebi.</w:t>
      </w:r>
    </w:p>
    <w:p w:rsidR="0003549C" w:rsidRDefault="0003549C" w:rsidP="00295D8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BF7751" w:rsidRDefault="00BF7751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19.</w:t>
      </w:r>
    </w:p>
    <w:p w:rsidR="00BF7751" w:rsidRDefault="00BF7751" w:rsidP="00BF775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Temeljem izvješća Središnjeg povjerenstva o obavljenom popisu, ravnatelj odlučuje o:</w:t>
      </w:r>
    </w:p>
    <w:p w:rsidR="00BF7751" w:rsidRDefault="00BF7751" w:rsidP="00BF7751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načinu isknjižavanja utvrđenih manjkova,</w:t>
      </w:r>
    </w:p>
    <w:p w:rsidR="00BF7751" w:rsidRDefault="00BF7751" w:rsidP="00BF7751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procjeni utvrđenih viškova i načinu knjiženja utvrđenih viškova,</w:t>
      </w:r>
    </w:p>
    <w:p w:rsidR="00BF7751" w:rsidRDefault="00BF7751" w:rsidP="00BF7751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otpisu n</w:t>
      </w:r>
      <w:r w:rsidR="007F477B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naplativih i zastarjelih potraživanja i obveza,</w:t>
      </w:r>
    </w:p>
    <w:p w:rsidR="00BF7751" w:rsidRDefault="007F477B" w:rsidP="00BF7751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načinu likvidacije rashodovanja imovine i sitnog inventara (uništenjem i zbrinjavanjem na zakonom propisan način, ukoliko nije za upotrebu, prodajom ili darovanjem</w:t>
      </w:r>
      <w:r w:rsidR="0096545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</w:t>
      </w:r>
    </w:p>
    <w:p w:rsidR="007F477B" w:rsidRDefault="00965458" w:rsidP="00BF7751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mjerama protiv osoba odgovornih za manjkove, oštećenja, neusklađenost knjigovodstvenog i stvarnog stanja, zastaru i nenaplativost potraživanja, manjak tuđe imovine dobivene na korištenje i slično.</w:t>
      </w:r>
    </w:p>
    <w:p w:rsidR="00965458" w:rsidRDefault="00965458" w:rsidP="003B538D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3B538D" w:rsidRDefault="003B538D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Članak 20. </w:t>
      </w:r>
    </w:p>
    <w:p w:rsidR="003B538D" w:rsidRDefault="003B538D" w:rsidP="00AE38B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Ravnatelj odlučuje o prihvaćanju izvješća Središnjeg povjerenstva te donosi rješenje koje sadrži:</w:t>
      </w:r>
    </w:p>
    <w:p w:rsidR="003B538D" w:rsidRDefault="003B538D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naziv imovine i inventurni broj,</w:t>
      </w:r>
    </w:p>
    <w:p w:rsidR="003B538D" w:rsidRDefault="003B538D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vrijednost imovine (nabavna, ispravak vrijednosti, sadašnja) pojedinačno po prijedlogu za uništenje i zbrinjavanje na zakonom propisan način te prodaji ili darovanju,</w:t>
      </w:r>
    </w:p>
    <w:p w:rsidR="003B538D" w:rsidRDefault="003B538D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naziv ili ime primatelja dara (kod odluke o darovanju),</w:t>
      </w:r>
    </w:p>
    <w:p w:rsidR="003B538D" w:rsidRDefault="003B538D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zaduženje osoba za provedbu likvidacije rashodovane imovine s definiranim rokom,</w:t>
      </w:r>
    </w:p>
    <w:p w:rsidR="003B538D" w:rsidRDefault="003B538D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vrijednost procijenjene imovine za koju je utvrđeno da je višak,</w:t>
      </w:r>
    </w:p>
    <w:p w:rsidR="003B538D" w:rsidRDefault="001805DA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vrijednost sitnog inventara i auto guma pojedinačno po prijedlogu za rashod odnosno</w:t>
      </w:r>
      <w:r w:rsidR="00C663AC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 w:rsidR="002070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prijedlogu koji se odnosi na iskazani manjak odnosno višak,</w:t>
      </w:r>
    </w:p>
    <w:p w:rsidR="002070A8" w:rsidRDefault="002070A8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otpis pojedinačno iskazane vrijednosti obveze koje su zastarjele,</w:t>
      </w:r>
    </w:p>
    <w:p w:rsidR="002070A8" w:rsidRDefault="002070A8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otpis pojedinačno iskazane vrijednosti</w:t>
      </w:r>
      <w:r w:rsidRPr="002070A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potraživanja koje je nenaplativo ili zastarjelo,</w:t>
      </w:r>
    </w:p>
    <w:p w:rsidR="002070A8" w:rsidRDefault="002070A8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mjere protiv osoba odgovornih za manjkove, oštećenja, neusklađenost knjigovodstvenog i stvarnog stanja, zastaru i nenaplativost potraživanja, manjak tuđe imovine dobivene na korištenje,</w:t>
      </w:r>
    </w:p>
    <w:p w:rsidR="002070A8" w:rsidRDefault="002070A8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način i rokove za izvje</w:t>
      </w:r>
      <w:r w:rsidR="0077087D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štavanje o poduzetim radnjama temeljem rješenja i slično.</w:t>
      </w:r>
    </w:p>
    <w:p w:rsidR="00473DEC" w:rsidRDefault="00473DEC" w:rsidP="00AE38B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473DEC" w:rsidRDefault="00473DEC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21.</w:t>
      </w:r>
    </w:p>
    <w:p w:rsidR="00473DEC" w:rsidRDefault="00473DEC" w:rsidP="00AE38B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Dugotrajna imovina se i nakon što je rashodovana zadržava u evidenciji i iskazuje u Glavnoj knjizi i pomoćnoj knjizi analitičke evidencije imovine.</w:t>
      </w:r>
    </w:p>
    <w:p w:rsidR="00473DEC" w:rsidRDefault="00473DEC" w:rsidP="00AE38B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Nakon donošenja rješenja ravnatelja u sljedećoj proračunskoj godini provodi se isknjižavanje iz knjigovodstvene evidencije s datumom izvornih dokumenata</w:t>
      </w:r>
      <w:r w:rsidR="003B02D9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:</w:t>
      </w:r>
    </w:p>
    <w:p w:rsidR="003B02D9" w:rsidRDefault="003B02D9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nakon uništenja na temelju zapisnika o uništenju ili potvrde o predaji za uništenje pravnoj osobi za zbrinjavanje otpada;</w:t>
      </w:r>
    </w:p>
    <w:p w:rsidR="003B02D9" w:rsidRDefault="003B02D9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nakon prodaje na temelju ugovora o prodaji ili izlaznog računa;</w:t>
      </w:r>
    </w:p>
    <w:p w:rsidR="003B02D9" w:rsidRDefault="003B02D9" w:rsidP="00AE38BA">
      <w:pPr>
        <w:pStyle w:val="Odlomakpopisa"/>
        <w:numPr>
          <w:ilvl w:val="0"/>
          <w:numId w:val="16"/>
        </w:num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nakon donacije (ustupanja bez naknade)</w:t>
      </w:r>
      <w:r w:rsidR="00D10661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na temelju zapisnika o primopredaji materijalne imovine.</w:t>
      </w:r>
    </w:p>
    <w:p w:rsidR="003B02D9" w:rsidRDefault="00D10661" w:rsidP="00AE38BA">
      <w:pPr>
        <w:shd w:val="clear" w:color="auto" w:fill="FFFFFF"/>
        <w:spacing w:before="75" w:after="75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Isknjižena imovina više se fizički ne smije pojaviti prilikom godišnjeg popisa.</w:t>
      </w:r>
    </w:p>
    <w:p w:rsidR="00D10661" w:rsidRDefault="00D10661" w:rsidP="00D1066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D10661" w:rsidRPr="009F30D4" w:rsidRDefault="00F93D58" w:rsidP="00F93D58">
      <w:pPr>
        <w:pStyle w:val="Odlomakpopisa"/>
        <w:numPr>
          <w:ilvl w:val="0"/>
          <w:numId w:val="17"/>
        </w:num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9F30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POSTUPANJE S IMOVINOM</w:t>
      </w:r>
    </w:p>
    <w:p w:rsidR="00F93D58" w:rsidRDefault="00F93D58" w:rsidP="00F93D5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C36847" w:rsidRDefault="00F93D58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22.</w:t>
      </w:r>
    </w:p>
    <w:p w:rsidR="00F93D58" w:rsidRDefault="00F93D58" w:rsidP="00F93D5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021F5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Zaposlenici Škole dužni su postupati s imovinom s pažnjom dobrog gospodarstvenika.</w:t>
      </w:r>
    </w:p>
    <w:p w:rsidR="009F30D4" w:rsidRDefault="009F30D4" w:rsidP="00AE38B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21F57" w:rsidRDefault="00021F57" w:rsidP="009F30D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23.</w:t>
      </w:r>
    </w:p>
    <w:p w:rsidR="00021F57" w:rsidRDefault="00021F57" w:rsidP="005A54CF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Nakon svake promjene lokacije postojeće imovine odnosno promjene zaduženja na imovini, za imovinu zaduženi zaposlenik dužan je popuniti Obrazac za promjenu lokacije imovine koji je sastavni dio ovog Pravilnika</w:t>
      </w:r>
      <w:r w:rsidRPr="00021F5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 dva (2) primjerka i jedan primjerak dostaviti</w:t>
      </w:r>
    </w:p>
    <w:p w:rsidR="00C36847" w:rsidRDefault="005A54CF" w:rsidP="00AE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 računovodstvo radi evidentiranja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razduženja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i novog zaduženja</w:t>
      </w:r>
      <w:r w:rsidR="00AE38B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E87D4A" w:rsidRDefault="00E87D4A" w:rsidP="00E8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Članak 24.</w:t>
      </w:r>
    </w:p>
    <w:p w:rsidR="00E87D4A" w:rsidRDefault="00823BA0" w:rsidP="009F30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Tijekom proračunske godine r</w:t>
      </w:r>
      <w:r w:rsidR="00E87D4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ačunovodstvo je, po primitku ulaznog računa, dužno evidentirati imovinu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 </w:t>
      </w:r>
      <w:r w:rsidR="00E87D4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G</w:t>
      </w:r>
      <w:r w:rsidR="00C36847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lav</w:t>
      </w:r>
      <w:r w:rsidR="00E87D4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noj knjizi i pomoćnoj knjizi analitičke evidencije imovine.</w:t>
      </w:r>
    </w:p>
    <w:p w:rsidR="00E87D4A" w:rsidRDefault="00823BA0" w:rsidP="002E076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Dodijeljeni inventurni broj se u računovodstvu ispisuje na </w:t>
      </w:r>
      <w:r w:rsidR="00D6464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naljepnicu ili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b</w:t>
      </w:r>
      <w:r w:rsidR="00E87D4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ar kod naljepnicu,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 </w:t>
      </w:r>
      <w:r w:rsidR="00E87D4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osoba zadužena za nabavljenu imovinu fizički stavlja </w:t>
      </w:r>
      <w:r w:rsidR="00D64648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naljepnicu ili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bar kod naljepnicu </w:t>
      </w:r>
      <w:r w:rsidR="00E87D4A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 nabavljenu imovinu odmah po primitku nabavljene imovine.</w:t>
      </w:r>
    </w:p>
    <w:p w:rsidR="00E87D4A" w:rsidRDefault="00E87D4A" w:rsidP="00E87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E87D4A" w:rsidRDefault="00E87D4A" w:rsidP="00E87D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25.</w:t>
      </w:r>
    </w:p>
    <w:p w:rsidR="00C36847" w:rsidRDefault="00C36847" w:rsidP="009F30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Ukoliko se nabavljena imovina daje na korištenje izvan službenih prostorija škole, obvezno je potpisati potvrdu o zaduženju (revers) koju dobiva u računovodstvu škole.</w:t>
      </w:r>
    </w:p>
    <w:p w:rsidR="00C36847" w:rsidRDefault="00C36847" w:rsidP="00890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Revers sadrži podatke o imenu, prezimenu osobe kojoj je dana imovina na korištenje, inventurnom broju imovine, nazivu imovine i datumu kada je imovina dana na korištenje.</w:t>
      </w:r>
    </w:p>
    <w:p w:rsidR="00890E7D" w:rsidRDefault="00890E7D" w:rsidP="00890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2E076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Zaposlenik koji se zadužuje za imovinu dužan je potpisati revers i od tog trenutka preuzima i odgovornost za istu.</w:t>
      </w:r>
    </w:p>
    <w:p w:rsidR="002E0766" w:rsidRDefault="002E0766" w:rsidP="00890E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Na zahtjev ravnatelja imovina predana na korištenje mora se vratiti u službene prostorije.</w:t>
      </w:r>
    </w:p>
    <w:p w:rsidR="00C36847" w:rsidRDefault="00C36847" w:rsidP="00C368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2E0766" w:rsidRDefault="002E0766" w:rsidP="002E07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26.</w:t>
      </w:r>
    </w:p>
    <w:p w:rsidR="002E0766" w:rsidRDefault="002E0766" w:rsidP="009F30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Zaposlenici zaduženi za imovinu obvezni su:</w:t>
      </w:r>
    </w:p>
    <w:p w:rsidR="002E0766" w:rsidRDefault="002E0766" w:rsidP="002E0766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nakon prestanak zaposlenja odnosno rada, najkasnije danom isteka rada, putem reversa predati zaduženu imovinu osobi koju preporuči ravnatelj i jedan primjerak dostaviti računovodstvu,</w:t>
      </w:r>
    </w:p>
    <w:p w:rsidR="002E0766" w:rsidRDefault="002E0766" w:rsidP="002E0766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ukoliko zaposlenik to ne učini do dana isteka rada njegovu imovinu će dužiti ravnatelj temeljem sačinjenog zapisnika o primopredaji imovine,</w:t>
      </w:r>
    </w:p>
    <w:p w:rsidR="002E0766" w:rsidRDefault="002E0766" w:rsidP="002E0766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nadoknaditi svu štetu koja je na zaduženoj imovini nastala krajnjom nepažnjom ili namjerom.</w:t>
      </w:r>
    </w:p>
    <w:p w:rsidR="002E0766" w:rsidRDefault="002E0766" w:rsidP="002E07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2E0766" w:rsidRDefault="002E0766" w:rsidP="009F30D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27.</w:t>
      </w:r>
    </w:p>
    <w:p w:rsidR="002E0766" w:rsidRDefault="002E0766" w:rsidP="009F30D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Prije svakog unosa osobne imovine u Školu obvezno je popuniti Obrazac suglasnosti</w:t>
      </w:r>
      <w:r w:rsidR="00DE43B3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za unos tuđe imovine koji je sastavni dio ovog Pravilnika.</w:t>
      </w:r>
    </w:p>
    <w:p w:rsidR="00DE43B3" w:rsidRDefault="00DE43B3" w:rsidP="002E0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="000F1D6E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Evidencijski broj u Obrascu određuje računovodstvo kojem se i dostavlja jedan (1) primjerak Obrasca radi evidentiranja u analitičku evidenciju imovine (tuđa imovina), a jedan (1) primjerak se dostavlja osobi koja je vlasnik imovine.</w:t>
      </w:r>
    </w:p>
    <w:p w:rsidR="000F1D6E" w:rsidRDefault="000F1D6E" w:rsidP="002E0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0F1D6E" w:rsidRPr="009F30D4" w:rsidRDefault="000F1D6E" w:rsidP="000F1D6E">
      <w:pPr>
        <w:pStyle w:val="Odlomakpopisa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9F30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PRIJELAZNE I ZAVRŠNE ODREDBE</w:t>
      </w:r>
    </w:p>
    <w:p w:rsidR="000F1D6E" w:rsidRDefault="000F1D6E" w:rsidP="002E07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F30D4" w:rsidRDefault="000F1D6E" w:rsidP="009F3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28.</w:t>
      </w:r>
    </w:p>
    <w:p w:rsidR="002C1491" w:rsidRDefault="002C1491" w:rsidP="002C14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Iznimno, u </w:t>
      </w:r>
      <w:r w:rsidR="00BE2B2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ovoj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godini potrebno je pismeno zatražiti od svih zaposlenika Škole koji imaju osobnu imovinu u Školi da popune Obrazac suglasnosti za unos tuđe imovine u prostorije Škole te ga dostave u računovodstvo radi knjiženja u Glavnu knjigu i analitičku evidenciju imovine.</w:t>
      </w:r>
    </w:p>
    <w:p w:rsidR="00CA5DC0" w:rsidRPr="00CA5DC0" w:rsidRDefault="002C1491" w:rsidP="009F30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Ravnatelj će posebnom odlukom odrediti rok provedb</w:t>
      </w:r>
      <w:r w:rsidR="009F30D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e.</w:t>
      </w:r>
    </w:p>
    <w:p w:rsidR="004C1EE7" w:rsidRDefault="004C1EE7" w:rsidP="00AE38B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Članak </w:t>
      </w:r>
      <w:r w:rsidR="00823BA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  <w:r w:rsidR="00272523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9</w:t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954A33" w:rsidRDefault="00954A33" w:rsidP="00954A3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Sve ostalo što nije uređeno ovim Pravilnikom neposredno se primjenjuju odredbe zakonskih i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podzakonskih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propisa koji uređuju ovu materiju.</w:t>
      </w:r>
    </w:p>
    <w:p w:rsidR="00954A33" w:rsidRDefault="00954A33" w:rsidP="00AE38B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Članak 30.</w:t>
      </w:r>
    </w:p>
    <w:p w:rsidR="00954A33" w:rsidRDefault="00954A33" w:rsidP="00954A3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Obrazac za promjenu lokacije imovine i Obrazac suglasnosti za unos tuđe imovine sastavni su dio ovog Pravilnika.</w:t>
      </w:r>
    </w:p>
    <w:p w:rsidR="00954A33" w:rsidRDefault="00954A33" w:rsidP="00954A33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54A33" w:rsidRPr="00B83EF5" w:rsidRDefault="00954A33" w:rsidP="00954A33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lastRenderedPageBreak/>
        <w:t>Članak 31.</w:t>
      </w:r>
    </w:p>
    <w:p w:rsidR="004C1EE7" w:rsidRPr="00B83EF5" w:rsidRDefault="004C1EE7" w:rsidP="00E252FB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Ov</w:t>
      </w:r>
      <w:r w:rsidR="00431EE3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aj Pravilnik </w:t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stupa na snagu </w:t>
      </w:r>
      <w:r w:rsidR="006F22A2"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osmog dana od dana objave na oglasnoj ploči</w:t>
      </w:r>
      <w:r w:rsid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škole</w:t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</w:t>
      </w:r>
    </w:p>
    <w:p w:rsidR="00A939D0" w:rsidRDefault="00A939D0" w:rsidP="001B00E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939D0" w:rsidRDefault="00A939D0" w:rsidP="001B00E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U Đakovu,  </w:t>
      </w:r>
      <w:r w:rsidR="007237C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3.ožujka</w:t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2025.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KLASA: 011-02/25-01/</w:t>
      </w:r>
      <w:r w:rsidR="007237C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2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URBROJ:2121-28-25-1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Predsjednik Školskog odbora: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__________________________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      Katica </w:t>
      </w:r>
      <w:proofErr w:type="spellStart"/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Doko</w:t>
      </w:r>
      <w:proofErr w:type="spellEnd"/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, prof. 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939D0" w:rsidRPr="00A939D0" w:rsidRDefault="00265FC2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O</w:t>
      </w:r>
      <w:r w:rsidR="00A939D0"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vaj Pravilnik objavljen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je </w:t>
      </w:r>
      <w:r w:rsidR="00A939D0"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na oglasnoj ploči škole dana </w:t>
      </w:r>
      <w:r w:rsidR="007237C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3.ožujka</w:t>
      </w:r>
      <w:r w:rsidR="00A939D0"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2025. godine te da je stupio na snagu </w:t>
      </w:r>
      <w:r w:rsidR="007237C4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dana 11.ožujka</w:t>
      </w:r>
      <w:r w:rsidR="00A939D0"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2025. godine.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              </w:t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 Ravnatelj: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 </w:t>
      </w:r>
    </w:p>
    <w:p w:rsidR="00A939D0" w:rsidRPr="00A939D0" w:rsidRDefault="00A939D0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>___________________________</w:t>
      </w:r>
    </w:p>
    <w:p w:rsidR="00A939D0" w:rsidRPr="00A939D0" w:rsidRDefault="00595A9D" w:rsidP="00A939D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bookmarkStart w:id="2" w:name="_GoBack"/>
      <w:bookmarkEnd w:id="2"/>
      <w:proofErr w:type="spellStart"/>
      <w:r w:rsidR="00A939D0"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dr.sc.Mirko</w:t>
      </w:r>
      <w:proofErr w:type="spellEnd"/>
      <w:r w:rsidR="00A939D0" w:rsidRPr="00A939D0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 xml:space="preserve"> Ćurić, prof., </w:t>
      </w:r>
    </w:p>
    <w:p w:rsidR="00A939D0" w:rsidRPr="00A939D0" w:rsidRDefault="00A939D0" w:rsidP="00A939D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A939D0" w:rsidRPr="007F6DFF" w:rsidRDefault="00A939D0" w:rsidP="00A939D0">
      <w:pPr>
        <w:rPr>
          <w:b/>
        </w:rPr>
      </w:pPr>
    </w:p>
    <w:p w:rsidR="00A939D0" w:rsidRDefault="00A939D0" w:rsidP="001B00E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DC05DA" w:rsidRDefault="006A6A42" w:rsidP="00A939D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  <w:r w:rsidRPr="00B83EF5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ab/>
      </w: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Prilog 1.</w:t>
      </w: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 ZA PROMJENU LOKACIJE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osnovnog sredstva:_____________________________________________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osnovnog sredstva: 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Inventurni broj: 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sitnog inventara: 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Razlog premještanja imovine na drugu lokaciju: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Lokacija s koje se premješta: __________________________________________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Lokacija na koju se premješta: ________________________________________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od koje se premješta imovina:     _______________________(vlastoručni potpis)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Ime i prezime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koja preuzima imovinu:               _______________________(vlastoručni potpis)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Ime i prezime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koja odobrava promjenu lokacije imovine: ________________(vlastoručni potpis)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(ravnatelj)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Ime i prezime</w:t>
      </w: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ind w:left="778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Prilog 2.</w:t>
      </w: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 SUGLASNOSTI ZA UNOS TUĐE IMOVINE</w:t>
      </w:r>
    </w:p>
    <w:p w:rsidR="00317749" w:rsidRDefault="00317749" w:rsidP="00317749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PROSTORIJE ŠKOLE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osobne imovine:_____________________________________________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osobne imovine: 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Evidencijski broj : 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Razlog unosa osobne imovine: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317749" w:rsidRDefault="00317749" w:rsidP="00317749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Lokacija na koju se unosi imovina: ________________________________________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koja je vlasnik imovine:     ____________________________ (vlastoručni potpis)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Ime i prezime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koja daje suglasnost : ________________________________(vlastoručni potpis)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(ravnatelj)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Ime i prezime</w:t>
      </w: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7749" w:rsidRDefault="00317749" w:rsidP="00317749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317749" w:rsidRDefault="00317749" w:rsidP="00317749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Vlasnik osobne imovine odgovoran je za održavanje, čuvanje te snosi odgovornost za oštećenje, krađu ili nestanak osobne imovine na drugi način.</w:t>
      </w: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DC05DA" w:rsidRDefault="00DC05DA" w:rsidP="007D078C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sz w:val="24"/>
          <w:szCs w:val="24"/>
        </w:rPr>
      </w:pPr>
    </w:p>
    <w:p w:rsidR="00C14638" w:rsidRP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>Prilog 1.</w:t>
      </w: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 ZA PROMJENU LOKACIJE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osnovnog sredstva:_____________________________________________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osnovnog sredstva: 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F0112F" w:rsidRDefault="00F0112F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Inventurni broj: ____________________________________________________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sitnog inventara: 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Razlog premještanja imovine na drugu lokaciju: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Lokacija s koje se premješta: __________________________________________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Lokacija na koju se premješta: ________________________________________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od koje se premješta imovina:     _______________________(vlastoručni potpis)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Ime i prezime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koja preuzima imovinu:               _______________________(vlastoručni potpis)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Ime i prezime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koja odobrava promjenu lokacije imovine: ________________(vlastoručni potpis)</w:t>
      </w:r>
    </w:p>
    <w:p w:rsidR="00C14638" w:rsidRPr="00DC05DA" w:rsidRDefault="00F0112F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(ravnatelj)</w:t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  <w:t xml:space="preserve"> Ime i prezime</w:t>
      </w:r>
    </w:p>
    <w:p w:rsidR="00DC05DA" w:rsidRDefault="00DC05DA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4638" w:rsidRPr="00C14638" w:rsidRDefault="00C14638" w:rsidP="00C14638">
      <w:pPr>
        <w:shd w:val="clear" w:color="auto" w:fill="FFFFFF"/>
        <w:spacing w:before="75" w:after="75" w:line="240" w:lineRule="auto"/>
        <w:ind w:left="778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Prilog 2.</w:t>
      </w: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OBRAZAC  SUGLASNOSTI ZA UNOS TUĐE IMOVINE</w:t>
      </w:r>
    </w:p>
    <w:p w:rsidR="00C14638" w:rsidRDefault="00C14638" w:rsidP="00C14638">
      <w:pPr>
        <w:shd w:val="clear" w:color="auto" w:fill="FFFFFF"/>
        <w:spacing w:before="75" w:after="75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PROSTORIJE ŠKOLE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Naziv osobne imovine:_____________________________________________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osobne imovine: 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Evidencijski broj : 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Razlog </w:t>
      </w:r>
      <w:r w:rsidR="0041767E">
        <w:rPr>
          <w:rFonts w:ascii="Times New Roman" w:hAnsi="Times New Roman" w:cs="Times New Roman"/>
          <w:b/>
          <w:sz w:val="24"/>
          <w:szCs w:val="24"/>
        </w:rPr>
        <w:t>unosa osobne imovine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C14638" w:rsidRDefault="00C14638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41767E" w:rsidRDefault="0041767E" w:rsidP="00C14638">
      <w:pPr>
        <w:shd w:val="clear" w:color="auto" w:fill="FFFFFF"/>
        <w:spacing w:before="75" w:after="75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Lokacija na koju se </w:t>
      </w:r>
      <w:r w:rsidR="0041767E">
        <w:rPr>
          <w:rFonts w:ascii="Times New Roman" w:hAnsi="Times New Roman" w:cs="Times New Roman"/>
          <w:b/>
          <w:sz w:val="24"/>
          <w:szCs w:val="24"/>
        </w:rPr>
        <w:t>unosi imovina</w:t>
      </w:r>
      <w:r>
        <w:rPr>
          <w:rFonts w:ascii="Times New Roman" w:hAnsi="Times New Roman" w:cs="Times New Roman"/>
          <w:b/>
          <w:sz w:val="24"/>
          <w:szCs w:val="24"/>
        </w:rPr>
        <w:t>: ________________________________________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</w:t>
      </w:r>
      <w:r w:rsidR="0041767E">
        <w:rPr>
          <w:rFonts w:ascii="Times New Roman" w:hAnsi="Times New Roman" w:cs="Times New Roman"/>
          <w:b/>
          <w:sz w:val="24"/>
          <w:szCs w:val="24"/>
        </w:rPr>
        <w:t>koja je vlasnik imovine</w:t>
      </w:r>
      <w:r>
        <w:rPr>
          <w:rFonts w:ascii="Times New Roman" w:hAnsi="Times New Roman" w:cs="Times New Roman"/>
          <w:b/>
          <w:sz w:val="24"/>
          <w:szCs w:val="24"/>
        </w:rPr>
        <w:t>:     _______________________</w:t>
      </w:r>
      <w:r w:rsidR="0041767E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>
        <w:rPr>
          <w:rFonts w:ascii="Times New Roman" w:hAnsi="Times New Roman" w:cs="Times New Roman"/>
          <w:b/>
          <w:sz w:val="24"/>
          <w:szCs w:val="24"/>
        </w:rPr>
        <w:t>(vlastoručni potpis)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Ime i prezime</w:t>
      </w: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638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767E" w:rsidRDefault="00C14638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Osoba koja </w:t>
      </w:r>
      <w:r w:rsidR="0041767E">
        <w:rPr>
          <w:rFonts w:ascii="Times New Roman" w:hAnsi="Times New Roman" w:cs="Times New Roman"/>
          <w:b/>
          <w:sz w:val="24"/>
          <w:szCs w:val="24"/>
        </w:rPr>
        <w:t xml:space="preserve">daje suglasnost </w:t>
      </w:r>
      <w:r>
        <w:rPr>
          <w:rFonts w:ascii="Times New Roman" w:hAnsi="Times New Roman" w:cs="Times New Roman"/>
          <w:b/>
          <w:sz w:val="24"/>
          <w:szCs w:val="24"/>
        </w:rPr>
        <w:t>: ________________</w:t>
      </w:r>
      <w:r w:rsidR="0041767E">
        <w:rPr>
          <w:rFonts w:ascii="Times New Roman" w:hAnsi="Times New Roman" w:cs="Times New Roman"/>
          <w:b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sz w:val="24"/>
          <w:szCs w:val="24"/>
        </w:rPr>
        <w:t>(vlastoručni potpis)</w:t>
      </w:r>
    </w:p>
    <w:p w:rsidR="00C14638" w:rsidRPr="00DC05DA" w:rsidRDefault="0041767E" w:rsidP="00C14638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(ravnatelj)</w:t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14638">
        <w:rPr>
          <w:rFonts w:ascii="Times New Roman" w:hAnsi="Times New Roman" w:cs="Times New Roman"/>
          <w:b/>
          <w:sz w:val="24"/>
          <w:szCs w:val="24"/>
        </w:rPr>
        <w:t>Ime i prezime</w:t>
      </w:r>
    </w:p>
    <w:p w:rsidR="00B47250" w:rsidRDefault="00B47250" w:rsidP="00B4725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250" w:rsidRDefault="00B47250" w:rsidP="00B4725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250" w:rsidRDefault="00B47250" w:rsidP="00B4725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250" w:rsidRDefault="00B47250" w:rsidP="00B4725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250" w:rsidRDefault="00B47250" w:rsidP="00B47250">
      <w:pPr>
        <w:shd w:val="clear" w:color="auto" w:fill="FFFFFF"/>
        <w:spacing w:before="75" w:after="75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7250" w:rsidRDefault="00B47250" w:rsidP="00B47250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Napomena:</w:t>
      </w:r>
    </w:p>
    <w:p w:rsidR="00B47250" w:rsidRPr="00B47250" w:rsidRDefault="00B47250" w:rsidP="00B47250">
      <w:pPr>
        <w:shd w:val="clear" w:color="auto" w:fill="FFFFFF"/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Vlasnik osobne imovine odgovoran je za održavanje, čuvanje te snosi odgovornost za oštećenje, krađu ili nestanak osobne imovine na drugi način.</w:t>
      </w:r>
    </w:p>
    <w:sectPr w:rsidR="00B47250" w:rsidRPr="00B472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E1" w:rsidRDefault="005440E1" w:rsidP="007D078C">
      <w:pPr>
        <w:spacing w:after="0" w:line="240" w:lineRule="auto"/>
      </w:pPr>
      <w:r>
        <w:separator/>
      </w:r>
    </w:p>
  </w:endnote>
  <w:endnote w:type="continuationSeparator" w:id="0">
    <w:p w:rsidR="005440E1" w:rsidRDefault="005440E1" w:rsidP="007D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744049"/>
      <w:docPartObj>
        <w:docPartGallery w:val="Page Numbers (Bottom of Page)"/>
        <w:docPartUnique/>
      </w:docPartObj>
    </w:sdtPr>
    <w:sdtEndPr/>
    <w:sdtContent>
      <w:p w:rsidR="007D078C" w:rsidRDefault="007D078C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A9D">
          <w:rPr>
            <w:noProof/>
          </w:rPr>
          <w:t>13</w:t>
        </w:r>
        <w:r>
          <w:fldChar w:fldCharType="end"/>
        </w:r>
      </w:p>
    </w:sdtContent>
  </w:sdt>
  <w:p w:rsidR="007D078C" w:rsidRDefault="007D078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E1" w:rsidRDefault="005440E1" w:rsidP="007D078C">
      <w:pPr>
        <w:spacing w:after="0" w:line="240" w:lineRule="auto"/>
      </w:pPr>
      <w:r>
        <w:separator/>
      </w:r>
    </w:p>
  </w:footnote>
  <w:footnote w:type="continuationSeparator" w:id="0">
    <w:p w:rsidR="005440E1" w:rsidRDefault="005440E1" w:rsidP="007D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39B"/>
    <w:multiLevelType w:val="multilevel"/>
    <w:tmpl w:val="3CA4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F6EC4"/>
    <w:multiLevelType w:val="multilevel"/>
    <w:tmpl w:val="4AC25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430568"/>
    <w:multiLevelType w:val="hybridMultilevel"/>
    <w:tmpl w:val="7A78DC5E"/>
    <w:lvl w:ilvl="0" w:tplc="4686D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822AE"/>
    <w:multiLevelType w:val="hybridMultilevel"/>
    <w:tmpl w:val="B3EA93B6"/>
    <w:lvl w:ilvl="0" w:tplc="363E64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E0A35C9"/>
    <w:multiLevelType w:val="hybridMultilevel"/>
    <w:tmpl w:val="3D4E4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E0DD9"/>
    <w:multiLevelType w:val="hybridMultilevel"/>
    <w:tmpl w:val="D53627A4"/>
    <w:lvl w:ilvl="0" w:tplc="FC62F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F324F"/>
    <w:multiLevelType w:val="hybridMultilevel"/>
    <w:tmpl w:val="01AEDC9C"/>
    <w:lvl w:ilvl="0" w:tplc="2DD6F11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4046E93"/>
    <w:multiLevelType w:val="multilevel"/>
    <w:tmpl w:val="9CE2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7447F"/>
    <w:multiLevelType w:val="hybridMultilevel"/>
    <w:tmpl w:val="2116C3F2"/>
    <w:lvl w:ilvl="0" w:tplc="25F47E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349AC"/>
    <w:multiLevelType w:val="multilevel"/>
    <w:tmpl w:val="282C8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BC16FC"/>
    <w:multiLevelType w:val="multilevel"/>
    <w:tmpl w:val="D55CB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84D43"/>
    <w:multiLevelType w:val="multilevel"/>
    <w:tmpl w:val="A008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842A65"/>
    <w:multiLevelType w:val="hybridMultilevel"/>
    <w:tmpl w:val="CF78DE36"/>
    <w:lvl w:ilvl="0" w:tplc="FE0CD714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E52CD"/>
    <w:multiLevelType w:val="hybridMultilevel"/>
    <w:tmpl w:val="E8AA6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25D16"/>
    <w:multiLevelType w:val="hybridMultilevel"/>
    <w:tmpl w:val="E8AA6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35944"/>
    <w:multiLevelType w:val="multilevel"/>
    <w:tmpl w:val="84AE6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CC5871"/>
    <w:multiLevelType w:val="hybridMultilevel"/>
    <w:tmpl w:val="339A1FE0"/>
    <w:lvl w:ilvl="0" w:tplc="B2D4F8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F045C1"/>
    <w:multiLevelType w:val="multilevel"/>
    <w:tmpl w:val="82CC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10"/>
  </w:num>
  <w:num w:numId="5">
    <w:abstractNumId w:val="12"/>
  </w:num>
  <w:num w:numId="6">
    <w:abstractNumId w:val="2"/>
  </w:num>
  <w:num w:numId="7">
    <w:abstractNumId w:val="17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3"/>
  </w:num>
  <w:num w:numId="14">
    <w:abstractNumId w:val="6"/>
  </w:num>
  <w:num w:numId="15">
    <w:abstractNumId w:val="13"/>
  </w:num>
  <w:num w:numId="16">
    <w:abstractNumId w:val="1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50"/>
    <w:rsid w:val="0000199C"/>
    <w:rsid w:val="00001C1B"/>
    <w:rsid w:val="00021F57"/>
    <w:rsid w:val="0003549C"/>
    <w:rsid w:val="0007310A"/>
    <w:rsid w:val="000865EA"/>
    <w:rsid w:val="000A3103"/>
    <w:rsid w:val="000C37B4"/>
    <w:rsid w:val="000D34A0"/>
    <w:rsid w:val="000E4B8A"/>
    <w:rsid w:val="000F030C"/>
    <w:rsid w:val="000F1D6E"/>
    <w:rsid w:val="00141465"/>
    <w:rsid w:val="001437AD"/>
    <w:rsid w:val="00152084"/>
    <w:rsid w:val="0016574E"/>
    <w:rsid w:val="00167552"/>
    <w:rsid w:val="001805DA"/>
    <w:rsid w:val="001817B5"/>
    <w:rsid w:val="001A2677"/>
    <w:rsid w:val="001B00E7"/>
    <w:rsid w:val="001B2F59"/>
    <w:rsid w:val="001D1A25"/>
    <w:rsid w:val="001D3428"/>
    <w:rsid w:val="001D3A39"/>
    <w:rsid w:val="001D6CE8"/>
    <w:rsid w:val="001F0F9D"/>
    <w:rsid w:val="001F54EA"/>
    <w:rsid w:val="002070A8"/>
    <w:rsid w:val="0021515F"/>
    <w:rsid w:val="00223FCF"/>
    <w:rsid w:val="00251DE0"/>
    <w:rsid w:val="00265FC2"/>
    <w:rsid w:val="00270D1D"/>
    <w:rsid w:val="00272523"/>
    <w:rsid w:val="00280FDE"/>
    <w:rsid w:val="00281FB6"/>
    <w:rsid w:val="00291C99"/>
    <w:rsid w:val="00295D88"/>
    <w:rsid w:val="002B0E19"/>
    <w:rsid w:val="002C1491"/>
    <w:rsid w:val="002C2BD3"/>
    <w:rsid w:val="002E0766"/>
    <w:rsid w:val="002E3C00"/>
    <w:rsid w:val="00317749"/>
    <w:rsid w:val="003340DB"/>
    <w:rsid w:val="003600E4"/>
    <w:rsid w:val="003709B3"/>
    <w:rsid w:val="0037616A"/>
    <w:rsid w:val="003817BA"/>
    <w:rsid w:val="00384AF8"/>
    <w:rsid w:val="00385473"/>
    <w:rsid w:val="00397156"/>
    <w:rsid w:val="003A584F"/>
    <w:rsid w:val="003B02D9"/>
    <w:rsid w:val="003B3DB4"/>
    <w:rsid w:val="003B538D"/>
    <w:rsid w:val="003C066F"/>
    <w:rsid w:val="003D2A44"/>
    <w:rsid w:val="003E32F6"/>
    <w:rsid w:val="0040207E"/>
    <w:rsid w:val="0041767E"/>
    <w:rsid w:val="00431EE3"/>
    <w:rsid w:val="004415DF"/>
    <w:rsid w:val="00453335"/>
    <w:rsid w:val="00456E38"/>
    <w:rsid w:val="00472965"/>
    <w:rsid w:val="00473DEC"/>
    <w:rsid w:val="00474167"/>
    <w:rsid w:val="00492782"/>
    <w:rsid w:val="004A4C85"/>
    <w:rsid w:val="004A755E"/>
    <w:rsid w:val="004C1EE7"/>
    <w:rsid w:val="004F48C0"/>
    <w:rsid w:val="0050553D"/>
    <w:rsid w:val="0053423F"/>
    <w:rsid w:val="005440E1"/>
    <w:rsid w:val="00550A4A"/>
    <w:rsid w:val="00566092"/>
    <w:rsid w:val="00585A77"/>
    <w:rsid w:val="00595A9D"/>
    <w:rsid w:val="005A017A"/>
    <w:rsid w:val="005A54CF"/>
    <w:rsid w:val="005B3380"/>
    <w:rsid w:val="005D3C3A"/>
    <w:rsid w:val="005D57A6"/>
    <w:rsid w:val="005E3C49"/>
    <w:rsid w:val="00610573"/>
    <w:rsid w:val="00626E2F"/>
    <w:rsid w:val="0063117D"/>
    <w:rsid w:val="00636E97"/>
    <w:rsid w:val="00642E5B"/>
    <w:rsid w:val="006540DA"/>
    <w:rsid w:val="0067437B"/>
    <w:rsid w:val="00691C51"/>
    <w:rsid w:val="006A080E"/>
    <w:rsid w:val="006A6A42"/>
    <w:rsid w:val="006E47CA"/>
    <w:rsid w:val="006F22A2"/>
    <w:rsid w:val="00710B16"/>
    <w:rsid w:val="0071519D"/>
    <w:rsid w:val="00717B8D"/>
    <w:rsid w:val="007237C4"/>
    <w:rsid w:val="00724F97"/>
    <w:rsid w:val="00734D8D"/>
    <w:rsid w:val="00737D9C"/>
    <w:rsid w:val="00757EDC"/>
    <w:rsid w:val="0076568D"/>
    <w:rsid w:val="00767D97"/>
    <w:rsid w:val="0077087D"/>
    <w:rsid w:val="007B307A"/>
    <w:rsid w:val="007D078C"/>
    <w:rsid w:val="007D3B7A"/>
    <w:rsid w:val="007E0604"/>
    <w:rsid w:val="007F01CC"/>
    <w:rsid w:val="007F477B"/>
    <w:rsid w:val="00823BA0"/>
    <w:rsid w:val="00843C25"/>
    <w:rsid w:val="00846FE4"/>
    <w:rsid w:val="008478E9"/>
    <w:rsid w:val="00872130"/>
    <w:rsid w:val="00890E7D"/>
    <w:rsid w:val="008A0658"/>
    <w:rsid w:val="008A447A"/>
    <w:rsid w:val="008D2145"/>
    <w:rsid w:val="008F5354"/>
    <w:rsid w:val="008F5AF5"/>
    <w:rsid w:val="008F76E2"/>
    <w:rsid w:val="008F783D"/>
    <w:rsid w:val="0091479E"/>
    <w:rsid w:val="00921DE5"/>
    <w:rsid w:val="0094394F"/>
    <w:rsid w:val="0094741E"/>
    <w:rsid w:val="00954A33"/>
    <w:rsid w:val="00965458"/>
    <w:rsid w:val="00973D5D"/>
    <w:rsid w:val="00974C2E"/>
    <w:rsid w:val="00982256"/>
    <w:rsid w:val="009843C5"/>
    <w:rsid w:val="00991758"/>
    <w:rsid w:val="00992AA6"/>
    <w:rsid w:val="009F0FB9"/>
    <w:rsid w:val="009F30D4"/>
    <w:rsid w:val="009F6616"/>
    <w:rsid w:val="00A11077"/>
    <w:rsid w:val="00A1369F"/>
    <w:rsid w:val="00A36662"/>
    <w:rsid w:val="00A37E32"/>
    <w:rsid w:val="00A46E72"/>
    <w:rsid w:val="00A5029C"/>
    <w:rsid w:val="00A632A7"/>
    <w:rsid w:val="00A807F6"/>
    <w:rsid w:val="00A939D0"/>
    <w:rsid w:val="00AC7CF2"/>
    <w:rsid w:val="00AD7AD9"/>
    <w:rsid w:val="00AE38BA"/>
    <w:rsid w:val="00AF65C0"/>
    <w:rsid w:val="00B47250"/>
    <w:rsid w:val="00B81D27"/>
    <w:rsid w:val="00B836AF"/>
    <w:rsid w:val="00B83EF5"/>
    <w:rsid w:val="00BA16D2"/>
    <w:rsid w:val="00BA200B"/>
    <w:rsid w:val="00BB0379"/>
    <w:rsid w:val="00BB29ED"/>
    <w:rsid w:val="00BB6B3F"/>
    <w:rsid w:val="00BD058B"/>
    <w:rsid w:val="00BE0F81"/>
    <w:rsid w:val="00BE2B25"/>
    <w:rsid w:val="00BE3338"/>
    <w:rsid w:val="00BE3BED"/>
    <w:rsid w:val="00BF51C0"/>
    <w:rsid w:val="00BF7751"/>
    <w:rsid w:val="00C04516"/>
    <w:rsid w:val="00C14638"/>
    <w:rsid w:val="00C319C5"/>
    <w:rsid w:val="00C36847"/>
    <w:rsid w:val="00C5603D"/>
    <w:rsid w:val="00C6346B"/>
    <w:rsid w:val="00C663AC"/>
    <w:rsid w:val="00C720BF"/>
    <w:rsid w:val="00C95CDE"/>
    <w:rsid w:val="00CA5DC0"/>
    <w:rsid w:val="00CA6476"/>
    <w:rsid w:val="00CB2701"/>
    <w:rsid w:val="00CB525B"/>
    <w:rsid w:val="00CC04E4"/>
    <w:rsid w:val="00CC496C"/>
    <w:rsid w:val="00CE2D7E"/>
    <w:rsid w:val="00D10661"/>
    <w:rsid w:val="00D15B0C"/>
    <w:rsid w:val="00D26A4E"/>
    <w:rsid w:val="00D3755A"/>
    <w:rsid w:val="00D4272A"/>
    <w:rsid w:val="00D61FC4"/>
    <w:rsid w:val="00D6263A"/>
    <w:rsid w:val="00D64648"/>
    <w:rsid w:val="00D744F9"/>
    <w:rsid w:val="00DA156A"/>
    <w:rsid w:val="00DA17C8"/>
    <w:rsid w:val="00DA72B9"/>
    <w:rsid w:val="00DA745F"/>
    <w:rsid w:val="00DB22F1"/>
    <w:rsid w:val="00DB74D4"/>
    <w:rsid w:val="00DC05DA"/>
    <w:rsid w:val="00DE43B3"/>
    <w:rsid w:val="00DF51FD"/>
    <w:rsid w:val="00E252FB"/>
    <w:rsid w:val="00E26D50"/>
    <w:rsid w:val="00E32953"/>
    <w:rsid w:val="00E33F31"/>
    <w:rsid w:val="00E471D7"/>
    <w:rsid w:val="00E52746"/>
    <w:rsid w:val="00E56C10"/>
    <w:rsid w:val="00E80037"/>
    <w:rsid w:val="00E85A7E"/>
    <w:rsid w:val="00E85ED1"/>
    <w:rsid w:val="00E87D4A"/>
    <w:rsid w:val="00E94447"/>
    <w:rsid w:val="00EA2544"/>
    <w:rsid w:val="00ED0CB5"/>
    <w:rsid w:val="00F0112F"/>
    <w:rsid w:val="00F03F3A"/>
    <w:rsid w:val="00F041A4"/>
    <w:rsid w:val="00F117B9"/>
    <w:rsid w:val="00F12275"/>
    <w:rsid w:val="00F31D78"/>
    <w:rsid w:val="00F31E60"/>
    <w:rsid w:val="00F512FD"/>
    <w:rsid w:val="00F54E50"/>
    <w:rsid w:val="00F57685"/>
    <w:rsid w:val="00F60EA5"/>
    <w:rsid w:val="00F63E14"/>
    <w:rsid w:val="00F65C98"/>
    <w:rsid w:val="00F66D0C"/>
    <w:rsid w:val="00F80F93"/>
    <w:rsid w:val="00F9205A"/>
    <w:rsid w:val="00F929A7"/>
    <w:rsid w:val="00F93D58"/>
    <w:rsid w:val="00F95978"/>
    <w:rsid w:val="00FA0BCC"/>
    <w:rsid w:val="00FA6DBA"/>
    <w:rsid w:val="00FB26E2"/>
    <w:rsid w:val="00FB7B44"/>
    <w:rsid w:val="00FC431A"/>
    <w:rsid w:val="00FD08AD"/>
    <w:rsid w:val="00FD295E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B068"/>
  <w15:chartTrackingRefBased/>
  <w15:docId w15:val="{7E92D088-DF55-4C81-8F13-92CDF4D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E26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link w:val="Naslov2Char"/>
    <w:uiPriority w:val="9"/>
    <w:qFormat/>
    <w:rsid w:val="00E26D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ortletmaintitlebar">
    <w:name w:val="portlet_main_titlebar"/>
    <w:basedOn w:val="Zadanifontodlomka"/>
    <w:rsid w:val="00E26D50"/>
  </w:style>
  <w:style w:type="paragraph" w:styleId="StandardWeb">
    <w:name w:val="Normal (Web)"/>
    <w:basedOn w:val="Normal"/>
    <w:uiPriority w:val="99"/>
    <w:semiHidden/>
    <w:unhideWhenUsed/>
    <w:rsid w:val="00E2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E26D50"/>
    <w:rPr>
      <w:b/>
      <w:bCs/>
    </w:rPr>
  </w:style>
  <w:style w:type="paragraph" w:customStyle="1" w:styleId="box457647">
    <w:name w:val="box_457647"/>
    <w:basedOn w:val="Normal"/>
    <w:rsid w:val="00E2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26D50"/>
  </w:style>
  <w:style w:type="character" w:customStyle="1" w:styleId="Naslov1Char">
    <w:name w:val="Naslov 1 Char"/>
    <w:basedOn w:val="Zadanifontodlomka"/>
    <w:link w:val="Naslov1"/>
    <w:uiPriority w:val="9"/>
    <w:rsid w:val="00E26D50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E26D5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pt-title">
    <w:name w:val="pt-title"/>
    <w:basedOn w:val="Normal"/>
    <w:rsid w:val="00E2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defaultparagraphfont">
    <w:name w:val="pt-defaultparagraphfont"/>
    <w:basedOn w:val="Zadanifontodlomka"/>
    <w:rsid w:val="00E26D50"/>
  </w:style>
  <w:style w:type="paragraph" w:customStyle="1" w:styleId="pt-normal">
    <w:name w:val="pt-normal"/>
    <w:basedOn w:val="Normal"/>
    <w:rsid w:val="00E26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t-000000">
    <w:name w:val="pt-000000"/>
    <w:basedOn w:val="Zadanifontodlomka"/>
    <w:rsid w:val="00E26D50"/>
  </w:style>
  <w:style w:type="character" w:customStyle="1" w:styleId="pt-defaultparagraphfont-000001">
    <w:name w:val="pt-defaultparagraphfont-000001"/>
    <w:basedOn w:val="Zadanifontodlomka"/>
    <w:rsid w:val="00E26D50"/>
  </w:style>
  <w:style w:type="character" w:customStyle="1" w:styleId="pt-defaultparagraphfont-000002">
    <w:name w:val="pt-defaultparagraphfont-000002"/>
    <w:basedOn w:val="Zadanifontodlomka"/>
    <w:rsid w:val="00E26D50"/>
  </w:style>
  <w:style w:type="character" w:customStyle="1" w:styleId="pt-defaultparagraphfont-000003">
    <w:name w:val="pt-defaultparagraphfont-000003"/>
    <w:basedOn w:val="Zadanifontodlomka"/>
    <w:rsid w:val="00E26D50"/>
  </w:style>
  <w:style w:type="paragraph" w:styleId="Odlomakpopisa">
    <w:name w:val="List Paragraph"/>
    <w:basedOn w:val="Normal"/>
    <w:uiPriority w:val="34"/>
    <w:qFormat/>
    <w:rsid w:val="001A267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D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078C"/>
  </w:style>
  <w:style w:type="paragraph" w:styleId="Podnoje">
    <w:name w:val="footer"/>
    <w:basedOn w:val="Normal"/>
    <w:link w:val="PodnojeChar"/>
    <w:uiPriority w:val="99"/>
    <w:unhideWhenUsed/>
    <w:rsid w:val="007D0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078C"/>
  </w:style>
  <w:style w:type="paragraph" w:styleId="Tekstbalonia">
    <w:name w:val="Balloon Text"/>
    <w:basedOn w:val="Normal"/>
    <w:link w:val="TekstbaloniaChar"/>
    <w:uiPriority w:val="99"/>
    <w:semiHidden/>
    <w:unhideWhenUsed/>
    <w:rsid w:val="006F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2A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rsid w:val="005D57A6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TijelotekstaChar">
    <w:name w:val="Tijelo teksta Char"/>
    <w:basedOn w:val="Zadanifontodlomka"/>
    <w:link w:val="Tijeloteksta"/>
    <w:rsid w:val="005D57A6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1304">
          <w:marLeft w:val="0"/>
          <w:marRight w:val="0"/>
          <w:marTop w:val="0"/>
          <w:marBottom w:val="0"/>
          <w:divBdr>
            <w:top w:val="single" w:sz="6" w:space="0" w:color="CCCCCC"/>
            <w:left w:val="single" w:sz="48" w:space="0" w:color="E83F3D"/>
            <w:bottom w:val="single" w:sz="6" w:space="0" w:color="CCCCCC"/>
            <w:right w:val="none" w:sz="0" w:space="0" w:color="auto"/>
          </w:divBdr>
          <w:divsChild>
            <w:div w:id="264188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7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2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5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348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92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25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1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2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3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59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52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7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95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74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80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1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96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06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7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72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6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984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50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9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95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9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485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374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2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302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5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6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17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3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148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5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08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43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6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91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8506-E9AC-459E-9150-E2CD16BC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Horvat</dc:creator>
  <cp:keywords/>
  <dc:description/>
  <cp:lastModifiedBy>korisnik</cp:lastModifiedBy>
  <cp:revision>53</cp:revision>
  <cp:lastPrinted>2022-11-25T05:46:00Z</cp:lastPrinted>
  <dcterms:created xsi:type="dcterms:W3CDTF">2022-11-24T12:18:00Z</dcterms:created>
  <dcterms:modified xsi:type="dcterms:W3CDTF">2025-03-04T11:31:00Z</dcterms:modified>
</cp:coreProperties>
</file>